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54921" w14:textId="1AA95099" w:rsidR="002F0C4B" w:rsidRDefault="005668FF" w:rsidP="006F121D">
      <w:pPr>
        <w:pBdr>
          <w:top w:val="single" w:sz="4" w:space="1" w:color="auto"/>
          <w:left w:val="single" w:sz="4" w:space="4" w:color="auto"/>
          <w:bottom w:val="single" w:sz="4" w:space="1" w:color="auto"/>
          <w:right w:val="single" w:sz="4" w:space="4" w:color="auto"/>
        </w:pBdr>
        <w:shd w:val="clear" w:color="auto" w:fill="FFC000"/>
        <w:spacing w:before="240" w:after="240"/>
        <w:jc w:val="center"/>
        <w:rPr>
          <w:b/>
          <w:color w:val="000000"/>
          <w:sz w:val="24"/>
          <w:szCs w:val="24"/>
        </w:rPr>
      </w:pPr>
      <w:r>
        <w:rPr>
          <w:b/>
          <w:color w:val="000000"/>
          <w:sz w:val="24"/>
          <w:szCs w:val="24"/>
        </w:rPr>
        <w:t xml:space="preserve">EDITAL DE CHAMAMENTO PÚBLICO Nº </w:t>
      </w:r>
      <w:r w:rsidR="00ED47CD">
        <w:rPr>
          <w:b/>
          <w:color w:val="000000"/>
          <w:sz w:val="24"/>
          <w:szCs w:val="24"/>
        </w:rPr>
        <w:t>0</w:t>
      </w:r>
      <w:r w:rsidR="00071E6A">
        <w:rPr>
          <w:b/>
          <w:color w:val="000000"/>
          <w:sz w:val="24"/>
          <w:szCs w:val="24"/>
        </w:rPr>
        <w:t>1</w:t>
      </w:r>
      <w:r w:rsidR="00ED47CD">
        <w:rPr>
          <w:b/>
          <w:color w:val="000000"/>
          <w:sz w:val="24"/>
          <w:szCs w:val="24"/>
        </w:rPr>
        <w:t>/202</w:t>
      </w:r>
      <w:r w:rsidR="004822E4">
        <w:rPr>
          <w:b/>
          <w:color w:val="000000"/>
          <w:sz w:val="24"/>
          <w:szCs w:val="24"/>
        </w:rPr>
        <w:t>6</w:t>
      </w:r>
    </w:p>
    <w:p w14:paraId="16A35301" w14:textId="77777777" w:rsidR="002F0C4B" w:rsidRDefault="005668FF" w:rsidP="006F121D">
      <w:pPr>
        <w:pBdr>
          <w:top w:val="single" w:sz="4" w:space="1" w:color="auto"/>
          <w:left w:val="single" w:sz="4" w:space="4" w:color="auto"/>
          <w:bottom w:val="single" w:sz="4" w:space="1" w:color="auto"/>
          <w:right w:val="single" w:sz="4" w:space="4" w:color="auto"/>
        </w:pBdr>
        <w:shd w:val="clear" w:color="auto" w:fill="FFC000"/>
        <w:spacing w:before="240" w:after="240"/>
        <w:jc w:val="center"/>
        <w:rPr>
          <w:sz w:val="24"/>
          <w:szCs w:val="24"/>
        </w:rPr>
      </w:pPr>
      <w:r>
        <w:rPr>
          <w:b/>
          <w:color w:val="000000"/>
          <w:sz w:val="24"/>
          <w:szCs w:val="24"/>
        </w:rPr>
        <w:t xml:space="preserve"> PREMIAÇÃO PARA AGENTES CULTURAIS COM RECURSOS DA POLÍTICA NACIONAL ALDIR BLANC DE FOMENTO À CULTURA - PNAB (LEI Nº 14.399/2022)</w:t>
      </w:r>
    </w:p>
    <w:p w14:paraId="12B402F1" w14:textId="77777777" w:rsidR="002F0C4B" w:rsidRDefault="005668FF">
      <w:pPr>
        <w:spacing w:before="240" w:after="240"/>
        <w:jc w:val="both"/>
        <w:rPr>
          <w:color w:val="000000"/>
          <w:sz w:val="24"/>
          <w:szCs w:val="24"/>
        </w:rPr>
      </w:pPr>
      <w:r>
        <w:rPr>
          <w:color w:val="000000"/>
          <w:sz w:val="24"/>
          <w:szCs w:val="24"/>
        </w:rPr>
        <w:t xml:space="preserve"> </w:t>
      </w:r>
    </w:p>
    <w:p w14:paraId="1EE18629" w14:textId="1A8BEC6B" w:rsidR="002F0C4B" w:rsidRDefault="005668FF">
      <w:pPr>
        <w:spacing w:after="0" w:line="240" w:lineRule="auto"/>
        <w:jc w:val="both"/>
        <w:rPr>
          <w:color w:val="000000"/>
          <w:sz w:val="24"/>
          <w:szCs w:val="24"/>
        </w:rPr>
      </w:pPr>
      <w:r>
        <w:rPr>
          <w:color w:val="000000"/>
          <w:sz w:val="24"/>
          <w:szCs w:val="24"/>
        </w:rPr>
        <w:t xml:space="preserve">Olá, agentes culturais do </w:t>
      </w:r>
      <w:r w:rsidR="00ED47CD">
        <w:rPr>
          <w:rFonts w:asciiTheme="minorHAnsi" w:hAnsiTheme="minorHAnsi" w:cstheme="minorHAnsi"/>
          <w:color w:val="000000"/>
          <w:sz w:val="24"/>
          <w:szCs w:val="24"/>
        </w:rPr>
        <w:t xml:space="preserve">município de </w:t>
      </w:r>
      <w:r w:rsidR="00071E6A">
        <w:rPr>
          <w:rFonts w:asciiTheme="minorHAnsi" w:hAnsiTheme="minorHAnsi" w:cstheme="minorHAnsi"/>
          <w:sz w:val="24"/>
          <w:szCs w:val="24"/>
        </w:rPr>
        <w:t>São Bento Abade</w:t>
      </w:r>
      <w:r>
        <w:rPr>
          <w:color w:val="000000"/>
          <w:sz w:val="24"/>
          <w:szCs w:val="24"/>
        </w:rPr>
        <w:t>!</w:t>
      </w:r>
    </w:p>
    <w:p w14:paraId="4CE4859F" w14:textId="77777777" w:rsidR="002F0C4B" w:rsidRDefault="005668FF">
      <w:pPr>
        <w:spacing w:after="0" w:line="240" w:lineRule="auto"/>
        <w:jc w:val="both"/>
        <w:rPr>
          <w:color w:val="000000"/>
          <w:sz w:val="24"/>
          <w:szCs w:val="24"/>
        </w:rPr>
      </w:pPr>
      <w:r>
        <w:rPr>
          <w:color w:val="000000"/>
          <w:sz w:val="24"/>
          <w:szCs w:val="24"/>
        </w:rPr>
        <w:t xml:space="preserve">Estamos muito felizes com o seu interesse em participar deste chamamento público. </w:t>
      </w:r>
    </w:p>
    <w:p w14:paraId="75E6FD79" w14:textId="77777777" w:rsidR="002F0C4B" w:rsidRDefault="005668FF">
      <w:pPr>
        <w:spacing w:after="0" w:line="240" w:lineRule="auto"/>
        <w:jc w:val="both"/>
        <w:rPr>
          <w:color w:val="000000"/>
          <w:sz w:val="24"/>
          <w:szCs w:val="24"/>
        </w:rPr>
      </w:pPr>
      <w:r>
        <w:rPr>
          <w:color w:val="000000"/>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39970D8F" w14:textId="77777777" w:rsidR="002F0C4B" w:rsidRDefault="005668FF">
      <w:pPr>
        <w:spacing w:after="0" w:line="240" w:lineRule="auto"/>
        <w:jc w:val="both"/>
        <w:rPr>
          <w:color w:val="000000"/>
          <w:sz w:val="24"/>
          <w:szCs w:val="24"/>
        </w:rPr>
      </w:pPr>
      <w:r>
        <w:rPr>
          <w:color w:val="000000"/>
          <w:sz w:val="24"/>
          <w:szCs w:val="24"/>
        </w:rPr>
        <w:t>Boa leitura.</w:t>
      </w:r>
    </w:p>
    <w:p w14:paraId="72EFF180" w14:textId="77777777" w:rsidR="002F0C4B" w:rsidRDefault="005668FF">
      <w:pPr>
        <w:spacing w:after="0" w:line="240" w:lineRule="auto"/>
        <w:jc w:val="both"/>
        <w:rPr>
          <w:color w:val="000000"/>
          <w:sz w:val="24"/>
          <w:szCs w:val="24"/>
        </w:rPr>
      </w:pPr>
      <w:r>
        <w:rPr>
          <w:color w:val="000000"/>
          <w:sz w:val="24"/>
          <w:szCs w:val="24"/>
        </w:rPr>
        <w:t>Desejamos sucesso!</w:t>
      </w:r>
    </w:p>
    <w:p w14:paraId="7340D03F" w14:textId="77777777" w:rsidR="00502614" w:rsidRDefault="00502614">
      <w:pPr>
        <w:spacing w:after="0" w:line="240" w:lineRule="auto"/>
        <w:jc w:val="both"/>
        <w:rPr>
          <w:color w:val="000000"/>
          <w:sz w:val="24"/>
          <w:szCs w:val="24"/>
        </w:rPr>
      </w:pPr>
    </w:p>
    <w:p w14:paraId="7A10B16F" w14:textId="77777777" w:rsidR="002F0C4B" w:rsidRDefault="002F0C4B">
      <w:pPr>
        <w:spacing w:after="0" w:line="240" w:lineRule="auto"/>
        <w:jc w:val="both"/>
        <w:rPr>
          <w:color w:val="000000"/>
          <w:sz w:val="24"/>
          <w:szCs w:val="24"/>
        </w:rPr>
      </w:pPr>
    </w:p>
    <w:p w14:paraId="6D73EBED" w14:textId="77777777" w:rsidR="002F0C4B" w:rsidRDefault="002F0C4B">
      <w:pPr>
        <w:spacing w:after="0" w:line="240" w:lineRule="auto"/>
        <w:jc w:val="both"/>
        <w:rPr>
          <w:b/>
          <w:color w:val="000000"/>
          <w:sz w:val="24"/>
          <w:szCs w:val="24"/>
        </w:rPr>
      </w:pPr>
    </w:p>
    <w:p w14:paraId="132EE600" w14:textId="77777777"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after="0" w:line="240" w:lineRule="auto"/>
        <w:jc w:val="both"/>
        <w:rPr>
          <w:b/>
          <w:color w:val="000000"/>
          <w:sz w:val="24"/>
          <w:szCs w:val="24"/>
        </w:rPr>
      </w:pPr>
      <w:r>
        <w:rPr>
          <w:b/>
          <w:color w:val="000000"/>
          <w:sz w:val="24"/>
          <w:szCs w:val="24"/>
        </w:rPr>
        <w:t>POLÍTICA NACIONAL ALDIR BLANC DE FOMENTO À CULTURA</w:t>
      </w:r>
    </w:p>
    <w:p w14:paraId="093A4E11"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1FD15C55" w14:textId="77777777" w:rsidR="005F2B9B" w:rsidRPr="005F2B9B" w:rsidRDefault="005F2B9B">
      <w:pPr>
        <w:pBdr>
          <w:top w:val="nil"/>
          <w:left w:val="nil"/>
          <w:bottom w:val="nil"/>
          <w:right w:val="nil"/>
          <w:between w:val="nil"/>
        </w:pBdr>
        <w:spacing w:before="120" w:after="120" w:line="240" w:lineRule="auto"/>
        <w:ind w:right="120"/>
        <w:jc w:val="both"/>
        <w:rPr>
          <w:sz w:val="24"/>
          <w:szCs w:val="24"/>
        </w:rPr>
      </w:pPr>
      <w:r w:rsidRPr="005F2B9B">
        <w:rPr>
          <w:sz w:val="24"/>
          <w:szCs w:val="24"/>
        </w:rPr>
        <w:t>A PNAB objetiva também estruturar o sistema federativo de financiamento à cultura mediante repasses da União aos Estados, Distrito Federal e Municípios de forma continuada.  </w:t>
      </w:r>
    </w:p>
    <w:p w14:paraId="3124854C" w14:textId="7265362C" w:rsidR="002F0C4B" w:rsidRPr="005F2B9B" w:rsidRDefault="005668FF">
      <w:pPr>
        <w:pBdr>
          <w:top w:val="nil"/>
          <w:left w:val="nil"/>
          <w:bottom w:val="nil"/>
          <w:right w:val="nil"/>
          <w:between w:val="nil"/>
        </w:pBdr>
        <w:spacing w:before="120" w:after="120" w:line="240" w:lineRule="auto"/>
        <w:ind w:right="120"/>
        <w:jc w:val="both"/>
        <w:rPr>
          <w:color w:val="000000"/>
          <w:sz w:val="24"/>
          <w:szCs w:val="24"/>
        </w:rPr>
      </w:pPr>
      <w:r w:rsidRPr="0666CB95">
        <w:rPr>
          <w:color w:val="000000" w:themeColor="text1"/>
          <w:sz w:val="24"/>
          <w:szCs w:val="24"/>
        </w:rPr>
        <w:t>As condições para a execução da PNAB foram criadas por meio do engajamento da sociedade</w:t>
      </w:r>
      <w:r w:rsidR="005F2B9B" w:rsidRPr="0666CB95">
        <w:rPr>
          <w:color w:val="000000" w:themeColor="text1"/>
          <w:sz w:val="24"/>
          <w:szCs w:val="24"/>
        </w:rPr>
        <w:t xml:space="preserve"> e o presente </w:t>
      </w:r>
      <w:r w:rsidRPr="0666CB95">
        <w:rPr>
          <w:color w:val="000000" w:themeColor="text1"/>
          <w:sz w:val="24"/>
          <w:szCs w:val="24"/>
        </w:rPr>
        <w:t xml:space="preserve">edital destina-se a premiar agentes culturais </w:t>
      </w:r>
      <w:r w:rsidR="005F2B9B" w:rsidRPr="0666CB95">
        <w:rPr>
          <w:color w:val="000000" w:themeColor="text1"/>
          <w:sz w:val="24"/>
          <w:szCs w:val="24"/>
        </w:rPr>
        <w:t>atuantes no</w:t>
      </w:r>
      <w:r w:rsidRPr="0666CB95">
        <w:rPr>
          <w:color w:val="000000" w:themeColor="text1"/>
          <w:sz w:val="24"/>
          <w:szCs w:val="24"/>
        </w:rPr>
        <w:t> </w:t>
      </w:r>
      <w:r w:rsidR="00ED47CD" w:rsidRPr="00E40C1F">
        <w:rPr>
          <w:rFonts w:asciiTheme="minorHAnsi" w:hAnsiTheme="minorHAnsi" w:cstheme="minorHAnsi"/>
          <w:sz w:val="24"/>
          <w:szCs w:val="24"/>
        </w:rPr>
        <w:t xml:space="preserve">município de </w:t>
      </w:r>
      <w:r w:rsidR="00071E6A">
        <w:rPr>
          <w:rFonts w:asciiTheme="minorHAnsi" w:hAnsiTheme="minorHAnsi" w:cstheme="minorHAnsi"/>
          <w:sz w:val="24"/>
          <w:szCs w:val="24"/>
        </w:rPr>
        <w:t>São Bento Abade</w:t>
      </w:r>
      <w:r w:rsidR="00ED47CD" w:rsidRPr="00E40C1F">
        <w:rPr>
          <w:rFonts w:asciiTheme="minorHAnsi" w:hAnsiTheme="minorHAnsi" w:cstheme="minorHAnsi"/>
          <w:sz w:val="24"/>
          <w:szCs w:val="24"/>
        </w:rPr>
        <w:t>.</w:t>
      </w:r>
    </w:p>
    <w:p w14:paraId="5A4BF9B1" w14:textId="3637FC50" w:rsidR="0AD6F32D" w:rsidRDefault="0AD6F32D" w:rsidP="0666CB95">
      <w:pPr>
        <w:pBdr>
          <w:top w:val="nil"/>
          <w:left w:val="nil"/>
          <w:bottom w:val="nil"/>
          <w:right w:val="nil"/>
          <w:between w:val="nil"/>
        </w:pBdr>
        <w:spacing w:before="120" w:after="120" w:line="240" w:lineRule="auto"/>
        <w:ind w:right="120"/>
        <w:jc w:val="both"/>
        <w:rPr>
          <w:sz w:val="24"/>
          <w:szCs w:val="24"/>
        </w:rPr>
      </w:pPr>
      <w:r w:rsidRPr="0666CB95">
        <w:rPr>
          <w:color w:val="000000" w:themeColor="text1"/>
          <w:sz w:val="24"/>
          <w:szCs w:val="24"/>
        </w:rPr>
        <w:t xml:space="preserve">Deste modo, </w:t>
      </w:r>
      <w:r w:rsidR="00E75F9B">
        <w:rPr>
          <w:color w:val="000000" w:themeColor="text1"/>
          <w:sz w:val="24"/>
          <w:szCs w:val="24"/>
        </w:rPr>
        <w:t xml:space="preserve">o </w:t>
      </w:r>
      <w:r w:rsidR="00E75F9B" w:rsidRPr="00E75F9B">
        <w:rPr>
          <w:color w:val="000000" w:themeColor="text1"/>
          <w:sz w:val="24"/>
          <w:szCs w:val="24"/>
        </w:rPr>
        <w:t>Departamento de Educação e Cultura</w:t>
      </w:r>
      <w:r w:rsidRPr="0666CB95">
        <w:rPr>
          <w:color w:val="000000" w:themeColor="text1"/>
          <w:sz w:val="24"/>
          <w:szCs w:val="24"/>
        </w:rPr>
        <w:t xml:space="preserve"> torna público o presente edital elaborado com base na </w:t>
      </w:r>
      <w:hyperlink r:id="rId11" w:anchor=":~:text=1%C2%BA%20Esta%20Lei%20institui%20a,acesso%20%C3%A0%20cultura%20no%20Brasil.">
        <w:r w:rsidRPr="0666CB95">
          <w:rPr>
            <w:rStyle w:val="Hyperlink"/>
            <w:color w:val="0000FF"/>
            <w:sz w:val="24"/>
            <w:szCs w:val="24"/>
          </w:rPr>
          <w:t>Lei nº 14.399/2022</w:t>
        </w:r>
      </w:hyperlink>
      <w:r w:rsidRPr="0666CB95">
        <w:rPr>
          <w:color w:val="000000" w:themeColor="text1"/>
          <w:sz w:val="24"/>
          <w:szCs w:val="24"/>
        </w:rPr>
        <w:t xml:space="preserve"> (Lei PNAB), na </w:t>
      </w:r>
      <w:hyperlink r:id="rId12">
        <w:r w:rsidRPr="005E1F82">
          <w:rPr>
            <w:rStyle w:val="Hyperlink"/>
            <w:color w:val="0000FF"/>
            <w:sz w:val="24"/>
            <w:szCs w:val="24"/>
          </w:rPr>
          <w:t>Lei nº 14.903/2024</w:t>
        </w:r>
      </w:hyperlink>
      <w:r w:rsidRPr="0666CB95">
        <w:rPr>
          <w:color w:val="000000" w:themeColor="text1"/>
          <w:sz w:val="24"/>
          <w:szCs w:val="24"/>
        </w:rPr>
        <w:t xml:space="preserve"> (Marco regulatório do fomento à cultura), no </w:t>
      </w:r>
      <w:hyperlink r:id="rId13" w:anchor=":~:text=%C3%89%20obrigat%C3%B3ria%20a%20exibi%C3%A7%C3%A3o%20das,de%20a%C3%A7%C3%B5es%20relativas%20%C3%A0%20Pol%C3%ADtica%2C">
        <w:r w:rsidRPr="0666CB95">
          <w:rPr>
            <w:rStyle w:val="Hyperlink"/>
            <w:color w:val="0000FF"/>
            <w:sz w:val="24"/>
            <w:szCs w:val="24"/>
          </w:rPr>
          <w:t>Decreto nº 11.740/2023</w:t>
        </w:r>
      </w:hyperlink>
      <w:r w:rsidRPr="0666CB95">
        <w:rPr>
          <w:color w:val="000000" w:themeColor="text1"/>
          <w:sz w:val="24"/>
          <w:szCs w:val="24"/>
        </w:rPr>
        <w:t xml:space="preserve"> (Decreto PNAB), no </w:t>
      </w:r>
      <w:hyperlink r:id="rId14">
        <w:r w:rsidRPr="005E1F82">
          <w:rPr>
            <w:rStyle w:val="Hyperlink"/>
            <w:color w:val="0000FF"/>
            <w:sz w:val="24"/>
            <w:szCs w:val="24"/>
          </w:rPr>
          <w:t>Decreto nº 11.453/2023 (Decreto de Fomento)</w:t>
        </w:r>
      </w:hyperlink>
      <w:r w:rsidRPr="0666CB95">
        <w:rPr>
          <w:color w:val="000000" w:themeColor="text1"/>
          <w:sz w:val="24"/>
          <w:szCs w:val="24"/>
        </w:rPr>
        <w:t xml:space="preserve"> e na </w:t>
      </w:r>
      <w:hyperlink r:id="rId15">
        <w:r w:rsidRPr="005E1F82">
          <w:rPr>
            <w:rStyle w:val="Hyperlink"/>
            <w:color w:val="0000FF"/>
            <w:sz w:val="24"/>
            <w:szCs w:val="24"/>
          </w:rPr>
          <w:t>Instrução Normativa MINC nº 10/2023</w:t>
        </w:r>
      </w:hyperlink>
      <w:r w:rsidRPr="0666CB95">
        <w:rPr>
          <w:color w:val="000000" w:themeColor="text1"/>
          <w:sz w:val="24"/>
          <w:szCs w:val="24"/>
        </w:rPr>
        <w:t xml:space="preserve"> (IN PNAB de Ações Afirmativas e Acessibilidade).</w:t>
      </w:r>
    </w:p>
    <w:p w14:paraId="51679D83" w14:textId="617C60C7" w:rsidR="004822E4" w:rsidRDefault="004822E4">
      <w:pPr>
        <w:rPr>
          <w:color w:val="000000"/>
          <w:sz w:val="24"/>
          <w:szCs w:val="24"/>
        </w:rPr>
      </w:pPr>
    </w:p>
    <w:p w14:paraId="2E68133C" w14:textId="75446CC5"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20" w:after="0"/>
        <w:jc w:val="both"/>
        <w:rPr>
          <w:b/>
          <w:color w:val="000000"/>
          <w:sz w:val="24"/>
          <w:szCs w:val="24"/>
        </w:rPr>
      </w:pPr>
      <w:r>
        <w:rPr>
          <w:b/>
          <w:color w:val="000000"/>
          <w:sz w:val="24"/>
          <w:szCs w:val="24"/>
        </w:rPr>
        <w:t xml:space="preserve">INFORMAÇÕES GERAIS </w:t>
      </w:r>
    </w:p>
    <w:p w14:paraId="69B6A71B" w14:textId="614AADBB" w:rsidR="004822E4" w:rsidRDefault="005668FF">
      <w:pPr>
        <w:numPr>
          <w:ilvl w:val="1"/>
          <w:numId w:val="5"/>
        </w:numPr>
        <w:pBdr>
          <w:top w:val="nil"/>
          <w:left w:val="nil"/>
          <w:bottom w:val="nil"/>
          <w:right w:val="nil"/>
          <w:between w:val="nil"/>
        </w:pBdr>
        <w:spacing w:after="220"/>
        <w:jc w:val="both"/>
        <w:rPr>
          <w:b/>
          <w:color w:val="000000"/>
          <w:sz w:val="24"/>
          <w:szCs w:val="24"/>
        </w:rPr>
      </w:pPr>
      <w:r>
        <w:rPr>
          <w:b/>
          <w:color w:val="000000"/>
          <w:sz w:val="24"/>
          <w:szCs w:val="24"/>
        </w:rPr>
        <w:t>Objeto do Edital</w:t>
      </w:r>
    </w:p>
    <w:p w14:paraId="1F35AD7F" w14:textId="2D14ECD3" w:rsidR="002F0C4B" w:rsidRDefault="005668FF">
      <w:pPr>
        <w:spacing w:before="240" w:after="200"/>
        <w:jc w:val="both"/>
        <w:rPr>
          <w:color w:val="000000"/>
          <w:sz w:val="24"/>
          <w:szCs w:val="24"/>
        </w:rPr>
      </w:pPr>
      <w:r>
        <w:rPr>
          <w:color w:val="000000"/>
          <w:sz w:val="24"/>
          <w:szCs w:val="24"/>
        </w:rPr>
        <w:t>O objeto deste Edital é a premiação de agentes culturais que tenham prestado relevante contribuição ao desenvolvimento artístico ou cultural do</w:t>
      </w:r>
      <w:r>
        <w:rPr>
          <w:color w:val="FF0000"/>
          <w:sz w:val="24"/>
          <w:szCs w:val="24"/>
        </w:rPr>
        <w:t xml:space="preserve"> </w:t>
      </w:r>
      <w:r w:rsidR="00BB33A6" w:rsidRPr="00E40C1F">
        <w:rPr>
          <w:rFonts w:asciiTheme="minorHAnsi" w:hAnsiTheme="minorHAnsi" w:cstheme="minorHAnsi"/>
          <w:sz w:val="24"/>
          <w:szCs w:val="24"/>
        </w:rPr>
        <w:t xml:space="preserve">município de </w:t>
      </w:r>
      <w:r w:rsidR="00071E6A">
        <w:rPr>
          <w:rFonts w:asciiTheme="minorHAnsi" w:hAnsiTheme="minorHAnsi" w:cstheme="minorHAnsi"/>
          <w:sz w:val="24"/>
          <w:szCs w:val="24"/>
        </w:rPr>
        <w:t>São Bento Abade</w:t>
      </w:r>
      <w:r w:rsidRPr="00BB33A6">
        <w:rPr>
          <w:sz w:val="24"/>
          <w:szCs w:val="24"/>
        </w:rPr>
        <w:t xml:space="preserve">, </w:t>
      </w:r>
      <w:r>
        <w:rPr>
          <w:color w:val="000000"/>
          <w:sz w:val="24"/>
          <w:szCs w:val="24"/>
        </w:rPr>
        <w:t>observadas as categorias descritas no Anexo I deste Edital.</w:t>
      </w:r>
    </w:p>
    <w:p w14:paraId="694DB02F" w14:textId="7ED2022D" w:rsidR="002F0C4B" w:rsidRDefault="005668FF" w:rsidP="00D91E29">
      <w:pPr>
        <w:spacing w:before="240" w:after="200"/>
        <w:jc w:val="both"/>
        <w:rPr>
          <w:color w:val="FF0000"/>
          <w:sz w:val="24"/>
          <w:szCs w:val="24"/>
        </w:rPr>
      </w:pPr>
      <w:r>
        <w:rPr>
          <w:color w:val="000000"/>
          <w:sz w:val="24"/>
          <w:szCs w:val="24"/>
        </w:rPr>
        <w:t xml:space="preserve">Trata-se, portanto, de reconhecimento pela contribuição já realizada pelo agente cultural ao </w:t>
      </w:r>
      <w:r w:rsidR="00BB33A6" w:rsidRPr="00E40C1F">
        <w:rPr>
          <w:rFonts w:asciiTheme="minorHAnsi" w:hAnsiTheme="minorHAnsi" w:cstheme="minorHAnsi"/>
          <w:sz w:val="24"/>
          <w:szCs w:val="24"/>
        </w:rPr>
        <w:t xml:space="preserve">município de </w:t>
      </w:r>
      <w:r w:rsidR="00071E6A">
        <w:rPr>
          <w:rFonts w:asciiTheme="minorHAnsi" w:hAnsiTheme="minorHAnsi" w:cstheme="minorHAnsi"/>
          <w:sz w:val="24"/>
          <w:szCs w:val="24"/>
        </w:rPr>
        <w:t>São Bento Abade</w:t>
      </w:r>
      <w:r w:rsidR="00BB33A6">
        <w:rPr>
          <w:rFonts w:asciiTheme="minorHAnsi" w:hAnsiTheme="minorHAnsi" w:cstheme="minorHAnsi"/>
          <w:sz w:val="24"/>
          <w:szCs w:val="24"/>
        </w:rPr>
        <w:t>.</w:t>
      </w:r>
    </w:p>
    <w:p w14:paraId="646CED1D" w14:textId="2C2C2400" w:rsidR="002F0C4B" w:rsidRDefault="005668FF" w:rsidP="00D91E29">
      <w:pPr>
        <w:spacing w:before="240" w:after="200"/>
        <w:jc w:val="both"/>
        <w:rPr>
          <w:color w:val="000000"/>
          <w:sz w:val="24"/>
          <w:szCs w:val="24"/>
          <w:highlight w:val="cyan"/>
        </w:rPr>
      </w:pPr>
      <w:r w:rsidRPr="0666CB95">
        <w:rPr>
          <w:color w:val="000000" w:themeColor="text1"/>
          <w:sz w:val="24"/>
          <w:szCs w:val="24"/>
        </w:rPr>
        <w:lastRenderedPageBreak/>
        <w:t xml:space="preserve">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w:t>
      </w:r>
      <w:r w:rsidR="003C7F49" w:rsidRPr="0666CB95">
        <w:rPr>
          <w:color w:val="000000" w:themeColor="text1"/>
          <w:sz w:val="24"/>
          <w:szCs w:val="24"/>
        </w:rPr>
        <w:t xml:space="preserve">a Lei nº </w:t>
      </w:r>
      <w:r w:rsidR="0CA00314" w:rsidRPr="0666CB95">
        <w:rPr>
          <w:color w:val="000000" w:themeColor="text1"/>
          <w:sz w:val="24"/>
          <w:szCs w:val="24"/>
        </w:rPr>
        <w:t>14.903/2024</w:t>
      </w:r>
      <w:r w:rsidR="003C7F49" w:rsidRPr="0666CB95">
        <w:rPr>
          <w:color w:val="000000" w:themeColor="text1"/>
          <w:sz w:val="24"/>
          <w:szCs w:val="24"/>
        </w:rPr>
        <w:t>.</w:t>
      </w:r>
    </w:p>
    <w:p w14:paraId="41D15CE8" w14:textId="6699D0D0" w:rsidR="002F0C4B" w:rsidRDefault="005668FF" w:rsidP="00D91E29">
      <w:pPr>
        <w:numPr>
          <w:ilvl w:val="1"/>
          <w:numId w:val="5"/>
        </w:numPr>
        <w:pBdr>
          <w:top w:val="nil"/>
          <w:left w:val="nil"/>
          <w:bottom w:val="nil"/>
          <w:right w:val="nil"/>
          <w:between w:val="nil"/>
        </w:pBdr>
        <w:spacing w:before="240" w:after="200"/>
        <w:jc w:val="both"/>
        <w:rPr>
          <w:b/>
          <w:color w:val="000000"/>
          <w:sz w:val="24"/>
          <w:szCs w:val="24"/>
        </w:rPr>
      </w:pPr>
      <w:r>
        <w:rPr>
          <w:b/>
          <w:color w:val="000000"/>
          <w:sz w:val="24"/>
          <w:szCs w:val="24"/>
        </w:rPr>
        <w:t>Quantidade de agentes culturais</w:t>
      </w:r>
      <w:sdt>
        <w:sdtPr>
          <w:tag w:val="goog_rdk_6"/>
          <w:id w:val="-418334707"/>
        </w:sdtPr>
        <w:sdtContent>
          <w:r>
            <w:rPr>
              <w:b/>
              <w:color w:val="000000"/>
              <w:sz w:val="24"/>
              <w:szCs w:val="24"/>
            </w:rPr>
            <w:t xml:space="preserve"> a serem</w:t>
          </w:r>
        </w:sdtContent>
      </w:sdt>
      <w:sdt>
        <w:sdtPr>
          <w:tag w:val="goog_rdk_7"/>
          <w:id w:val="876512751"/>
          <w:showingPlcHdr/>
        </w:sdtPr>
        <w:sdtContent>
          <w:r w:rsidR="003C7F49">
            <w:t xml:space="preserve">     </w:t>
          </w:r>
        </w:sdtContent>
      </w:sdt>
      <w:r>
        <w:rPr>
          <w:b/>
          <w:color w:val="000000"/>
          <w:sz w:val="24"/>
          <w:szCs w:val="24"/>
        </w:rPr>
        <w:t>premiados</w:t>
      </w:r>
    </w:p>
    <w:p w14:paraId="17E6154A" w14:textId="68F6E6A1" w:rsidR="002F0C4B" w:rsidRDefault="005668FF" w:rsidP="00D91E29">
      <w:pPr>
        <w:pBdr>
          <w:top w:val="nil"/>
          <w:left w:val="nil"/>
          <w:bottom w:val="nil"/>
          <w:right w:val="nil"/>
          <w:between w:val="nil"/>
        </w:pBdr>
        <w:spacing w:before="240" w:after="200" w:line="240" w:lineRule="auto"/>
        <w:jc w:val="both"/>
        <w:rPr>
          <w:sz w:val="24"/>
          <w:szCs w:val="24"/>
        </w:rPr>
      </w:pPr>
      <w:r>
        <w:rPr>
          <w:color w:val="000000"/>
          <w:sz w:val="24"/>
          <w:szCs w:val="24"/>
        </w:rPr>
        <w:t xml:space="preserve">Serão premiados </w:t>
      </w:r>
      <w:r w:rsidR="00071E6A">
        <w:rPr>
          <w:b/>
          <w:sz w:val="24"/>
          <w:szCs w:val="24"/>
        </w:rPr>
        <w:t>23</w:t>
      </w:r>
      <w:r w:rsidR="00B20475" w:rsidRPr="00B20475">
        <w:rPr>
          <w:sz w:val="24"/>
          <w:szCs w:val="24"/>
        </w:rPr>
        <w:t xml:space="preserve"> </w:t>
      </w:r>
      <w:r w:rsidRPr="00B20475">
        <w:rPr>
          <w:sz w:val="24"/>
          <w:szCs w:val="24"/>
        </w:rPr>
        <w:t>agentes culturais.</w:t>
      </w:r>
    </w:p>
    <w:p w14:paraId="460803EC" w14:textId="77777777" w:rsidR="002F0C4B" w:rsidRDefault="005668FF" w:rsidP="00D91E29">
      <w:pPr>
        <w:numPr>
          <w:ilvl w:val="1"/>
          <w:numId w:val="5"/>
        </w:numPr>
        <w:pBdr>
          <w:top w:val="nil"/>
          <w:left w:val="nil"/>
          <w:bottom w:val="nil"/>
          <w:right w:val="nil"/>
          <w:between w:val="nil"/>
        </w:pBdr>
        <w:spacing w:before="220" w:after="220"/>
        <w:jc w:val="both"/>
        <w:rPr>
          <w:b/>
          <w:color w:val="000000"/>
          <w:sz w:val="24"/>
          <w:szCs w:val="24"/>
        </w:rPr>
      </w:pPr>
      <w:r>
        <w:rPr>
          <w:b/>
          <w:color w:val="000000"/>
          <w:sz w:val="24"/>
          <w:szCs w:val="24"/>
        </w:rPr>
        <w:t>Valor da premiação</w:t>
      </w:r>
    </w:p>
    <w:p w14:paraId="3C8B5491" w14:textId="77777777" w:rsidR="002F0C4B" w:rsidRDefault="005668FF" w:rsidP="00D91E29">
      <w:pPr>
        <w:spacing w:before="240" w:after="240"/>
        <w:jc w:val="both"/>
        <w:rPr>
          <w:color w:val="000000"/>
          <w:sz w:val="24"/>
          <w:szCs w:val="24"/>
        </w:rPr>
      </w:pPr>
      <w:r>
        <w:rPr>
          <w:color w:val="000000"/>
          <w:sz w:val="24"/>
          <w:szCs w:val="24"/>
        </w:rPr>
        <w:t>Cada agente cultural selecionado receberá a premiação conforme as categorias previstas no Anexo I deste Edital.</w:t>
      </w:r>
    </w:p>
    <w:p w14:paraId="483824BA" w14:textId="28E66445" w:rsidR="002F0C4B" w:rsidRDefault="005668FF" w:rsidP="00D91E29">
      <w:pPr>
        <w:spacing w:before="240" w:after="240"/>
        <w:jc w:val="both"/>
        <w:rPr>
          <w:sz w:val="24"/>
          <w:szCs w:val="24"/>
        </w:rPr>
      </w:pPr>
      <w:r>
        <w:rPr>
          <w:color w:val="000000"/>
          <w:sz w:val="24"/>
          <w:szCs w:val="24"/>
        </w:rPr>
        <w:t xml:space="preserve">O valor recebido pelas pessoas físicas </w:t>
      </w:r>
      <w:r w:rsidR="00EA6591">
        <w:rPr>
          <w:color w:val="000000"/>
          <w:sz w:val="24"/>
          <w:szCs w:val="24"/>
        </w:rPr>
        <w:t>é</w:t>
      </w:r>
      <w:r w:rsidR="008D64A8">
        <w:rPr>
          <w:color w:val="000000"/>
          <w:sz w:val="24"/>
          <w:szCs w:val="24"/>
        </w:rPr>
        <w:t xml:space="preserve"> isento de Imposto de Renda, ou seja,</w:t>
      </w:r>
      <w:r w:rsidR="00E02EEB">
        <w:rPr>
          <w:color w:val="000000"/>
          <w:sz w:val="24"/>
          <w:szCs w:val="24"/>
        </w:rPr>
        <w:t xml:space="preserve"> o agente cultural pessoa física não vai ter desconto de imposto de renda sobre o valor recebido.</w:t>
      </w:r>
    </w:p>
    <w:p w14:paraId="10CFE73B" w14:textId="77777777" w:rsidR="002F0C4B" w:rsidRDefault="005668FF" w:rsidP="00D91E29">
      <w:pPr>
        <w:shd w:val="clear" w:color="auto" w:fill="FFFFFF"/>
        <w:spacing w:before="120" w:after="120" w:line="276" w:lineRule="auto"/>
        <w:jc w:val="both"/>
        <w:rPr>
          <w:sz w:val="24"/>
          <w:szCs w:val="24"/>
        </w:rPr>
      </w:pPr>
      <w:r>
        <w:rPr>
          <w:sz w:val="24"/>
          <w:szCs w:val="24"/>
        </w:rPr>
        <w:t>O valor do prêmio concedido às pessoas jurídicas não terá a retenção na fonte do Imposto de Renda, podendo haver a incidência posterior do tributo, cujo recolhimento ficará a cargo do agente cultural, caso este não desfrute de isenção expressamente outorgada por lei.</w:t>
      </w:r>
    </w:p>
    <w:p w14:paraId="12E68F9D" w14:textId="0432F4DA" w:rsidR="002F0C4B" w:rsidRDefault="005668FF" w:rsidP="00D91E29">
      <w:pPr>
        <w:spacing w:before="240" w:after="240"/>
        <w:jc w:val="both"/>
        <w:rPr>
          <w:color w:val="FF0000"/>
          <w:sz w:val="24"/>
          <w:szCs w:val="24"/>
        </w:rPr>
      </w:pPr>
      <w:r>
        <w:rPr>
          <w:color w:val="000000"/>
          <w:sz w:val="24"/>
          <w:szCs w:val="24"/>
        </w:rPr>
        <w:t xml:space="preserve">O valor total deste edital é de </w:t>
      </w:r>
      <w:r w:rsidR="00071E6A" w:rsidRPr="00D91E29">
        <w:rPr>
          <w:b/>
          <w:sz w:val="24"/>
          <w:szCs w:val="24"/>
        </w:rPr>
        <w:t xml:space="preserve">R$ </w:t>
      </w:r>
      <w:r w:rsidR="00071E6A">
        <w:rPr>
          <w:b/>
          <w:sz w:val="24"/>
          <w:szCs w:val="24"/>
        </w:rPr>
        <w:t>50.311,20</w:t>
      </w:r>
      <w:r w:rsidR="00071E6A" w:rsidRPr="00D91E29">
        <w:rPr>
          <w:b/>
          <w:sz w:val="24"/>
          <w:szCs w:val="24"/>
        </w:rPr>
        <w:t xml:space="preserve"> (</w:t>
      </w:r>
      <w:r w:rsidR="00071E6A">
        <w:rPr>
          <w:b/>
          <w:sz w:val="24"/>
          <w:szCs w:val="24"/>
        </w:rPr>
        <w:t>cinquenta</w:t>
      </w:r>
      <w:r w:rsidR="00071E6A" w:rsidRPr="00D91E29">
        <w:rPr>
          <w:b/>
          <w:sz w:val="24"/>
          <w:szCs w:val="24"/>
        </w:rPr>
        <w:t xml:space="preserve"> mil </w:t>
      </w:r>
      <w:r w:rsidR="00071E6A">
        <w:rPr>
          <w:b/>
          <w:sz w:val="24"/>
          <w:szCs w:val="24"/>
        </w:rPr>
        <w:t>trezentos e onze reais e vinte centavos.</w:t>
      </w:r>
    </w:p>
    <w:p w14:paraId="322030F5" w14:textId="61C3913B" w:rsidR="002F0C4B" w:rsidRDefault="005668FF" w:rsidP="00D91E29">
      <w:pPr>
        <w:spacing w:before="240" w:after="240"/>
        <w:jc w:val="both"/>
        <w:rPr>
          <w:color w:val="FF0000"/>
          <w:sz w:val="24"/>
          <w:szCs w:val="24"/>
        </w:rPr>
      </w:pPr>
      <w:r>
        <w:rPr>
          <w:color w:val="000000"/>
          <w:sz w:val="24"/>
          <w:szCs w:val="24"/>
          <w:highlight w:val="white"/>
        </w:rPr>
        <w:t xml:space="preserve">A despesa correrá à conta da seguinte Dotação Orçamentária: </w:t>
      </w:r>
    </w:p>
    <w:tbl>
      <w:tblPr>
        <w:tblStyle w:val="Tabelacomgrade"/>
        <w:tblW w:w="0" w:type="auto"/>
        <w:tblLook w:val="04A0" w:firstRow="1" w:lastRow="0" w:firstColumn="1" w:lastColumn="0" w:noHBand="0" w:noVBand="1"/>
      </w:tblPr>
      <w:tblGrid>
        <w:gridCol w:w="823"/>
        <w:gridCol w:w="7671"/>
      </w:tblGrid>
      <w:tr w:rsidR="00E75F9B" w14:paraId="3A0F90FE" w14:textId="77777777" w:rsidTr="009B4061">
        <w:trPr>
          <w:trHeight w:val="340"/>
        </w:trPr>
        <w:tc>
          <w:tcPr>
            <w:tcW w:w="8494" w:type="dxa"/>
            <w:gridSpan w:val="2"/>
            <w:vAlign w:val="center"/>
          </w:tcPr>
          <w:p w14:paraId="2AE6AC04" w14:textId="77777777" w:rsidR="00E75F9B" w:rsidRPr="000B1D3F" w:rsidRDefault="00E75F9B" w:rsidP="009B4061">
            <w:pPr>
              <w:ind w:right="120"/>
              <w:jc w:val="center"/>
              <w:rPr>
                <w:rFonts w:asciiTheme="minorHAnsi" w:hAnsiTheme="minorHAnsi" w:cstheme="minorHAnsi"/>
                <w:sz w:val="24"/>
                <w:szCs w:val="24"/>
              </w:rPr>
            </w:pPr>
            <w:r w:rsidRPr="000B1D3F">
              <w:rPr>
                <w:rFonts w:asciiTheme="minorHAnsi" w:hAnsiTheme="minorHAnsi" w:cstheme="minorHAnsi"/>
                <w:sz w:val="24"/>
                <w:szCs w:val="24"/>
              </w:rPr>
              <w:t>Órgão: 2 - PREFEITURA MUNICIPAL</w:t>
            </w:r>
          </w:p>
          <w:p w14:paraId="2AF4E9E5" w14:textId="77777777" w:rsidR="00E75F9B" w:rsidRPr="000B1D3F" w:rsidRDefault="00E75F9B" w:rsidP="009B4061">
            <w:pPr>
              <w:ind w:right="120"/>
              <w:jc w:val="center"/>
              <w:rPr>
                <w:rFonts w:asciiTheme="minorHAnsi" w:hAnsiTheme="minorHAnsi" w:cstheme="minorHAnsi"/>
                <w:sz w:val="24"/>
                <w:szCs w:val="24"/>
              </w:rPr>
            </w:pPr>
            <w:r w:rsidRPr="000B1D3F">
              <w:rPr>
                <w:rFonts w:asciiTheme="minorHAnsi" w:hAnsiTheme="minorHAnsi" w:cstheme="minorHAnsi"/>
                <w:sz w:val="24"/>
                <w:szCs w:val="24"/>
              </w:rPr>
              <w:t xml:space="preserve">Unidade: </w:t>
            </w:r>
            <w:r w:rsidR="000B1D3F" w:rsidRPr="000B1D3F">
              <w:rPr>
                <w:rFonts w:asciiTheme="minorHAnsi" w:hAnsiTheme="minorHAnsi" w:cstheme="minorHAnsi"/>
                <w:sz w:val="24"/>
                <w:szCs w:val="24"/>
              </w:rPr>
              <w:t>05</w:t>
            </w:r>
            <w:r w:rsidRPr="000B1D3F">
              <w:rPr>
                <w:rFonts w:asciiTheme="minorHAnsi" w:hAnsiTheme="minorHAnsi" w:cstheme="minorHAnsi"/>
                <w:sz w:val="24"/>
                <w:szCs w:val="24"/>
              </w:rPr>
              <w:t xml:space="preserve"> </w:t>
            </w:r>
            <w:r w:rsidR="000B1D3F" w:rsidRPr="000B1D3F">
              <w:rPr>
                <w:rFonts w:asciiTheme="minorHAnsi" w:hAnsiTheme="minorHAnsi" w:cstheme="minorHAnsi"/>
                <w:sz w:val="24"/>
                <w:szCs w:val="24"/>
              </w:rPr>
              <w:t>–</w:t>
            </w:r>
            <w:r w:rsidRPr="000B1D3F">
              <w:rPr>
                <w:rFonts w:asciiTheme="minorHAnsi" w:hAnsiTheme="minorHAnsi" w:cstheme="minorHAnsi"/>
                <w:sz w:val="24"/>
                <w:szCs w:val="24"/>
              </w:rPr>
              <w:t xml:space="preserve"> </w:t>
            </w:r>
            <w:r w:rsidR="000B1D3F" w:rsidRPr="000B1D3F">
              <w:rPr>
                <w:rFonts w:asciiTheme="minorHAnsi" w:hAnsiTheme="minorHAnsi" w:cstheme="minorHAnsi"/>
                <w:sz w:val="24"/>
                <w:szCs w:val="24"/>
              </w:rPr>
              <w:t>DEPARTAMENTO DE EDUCAÇÃO E CULTURA</w:t>
            </w:r>
          </w:p>
          <w:p w14:paraId="6E61D404" w14:textId="412BB345" w:rsidR="003F4BE0" w:rsidRPr="000B1D3F" w:rsidRDefault="000B1D3F" w:rsidP="003F4BE0">
            <w:pPr>
              <w:ind w:right="120"/>
              <w:jc w:val="center"/>
              <w:rPr>
                <w:rFonts w:asciiTheme="minorHAnsi" w:hAnsiTheme="minorHAnsi" w:cstheme="minorHAnsi"/>
                <w:sz w:val="24"/>
                <w:szCs w:val="24"/>
              </w:rPr>
            </w:pPr>
            <w:r w:rsidRPr="000B1D3F">
              <w:rPr>
                <w:rFonts w:asciiTheme="minorHAnsi" w:hAnsiTheme="minorHAnsi" w:cstheme="minorHAnsi"/>
                <w:sz w:val="24"/>
                <w:szCs w:val="24"/>
              </w:rPr>
              <w:t xml:space="preserve">Sub-unidade 05 </w:t>
            </w:r>
            <w:r w:rsidR="003F4BE0">
              <w:rPr>
                <w:rFonts w:asciiTheme="minorHAnsi" w:hAnsiTheme="minorHAnsi" w:cstheme="minorHAnsi"/>
                <w:sz w:val="24"/>
                <w:szCs w:val="24"/>
              </w:rPr>
              <w:t>–</w:t>
            </w:r>
            <w:r w:rsidRPr="000B1D3F">
              <w:rPr>
                <w:rFonts w:asciiTheme="minorHAnsi" w:hAnsiTheme="minorHAnsi" w:cstheme="minorHAnsi"/>
                <w:sz w:val="24"/>
                <w:szCs w:val="24"/>
              </w:rPr>
              <w:t xml:space="preserve"> CULTURA</w:t>
            </w:r>
          </w:p>
        </w:tc>
      </w:tr>
      <w:tr w:rsidR="003F4BE0" w14:paraId="0889A769" w14:textId="77777777" w:rsidTr="009B4061">
        <w:trPr>
          <w:trHeight w:val="340"/>
        </w:trPr>
        <w:tc>
          <w:tcPr>
            <w:tcW w:w="8494" w:type="dxa"/>
            <w:gridSpan w:val="2"/>
            <w:vAlign w:val="center"/>
          </w:tcPr>
          <w:p w14:paraId="5F778DD9" w14:textId="7DB4B684" w:rsidR="003F4BE0" w:rsidRPr="000B1D3F" w:rsidRDefault="005E1F82" w:rsidP="005E1F82">
            <w:pPr>
              <w:ind w:hanging="120"/>
              <w:jc w:val="center"/>
              <w:rPr>
                <w:rFonts w:asciiTheme="minorHAnsi" w:hAnsiTheme="minorHAnsi" w:cstheme="minorHAnsi"/>
                <w:sz w:val="24"/>
                <w:szCs w:val="24"/>
              </w:rPr>
            </w:pPr>
            <w:r>
              <w:rPr>
                <w:rFonts w:asciiTheme="minorHAnsi" w:hAnsiTheme="minorHAnsi" w:cstheme="minorHAnsi"/>
                <w:sz w:val="24"/>
                <w:szCs w:val="24"/>
              </w:rPr>
              <w:t xml:space="preserve">13 392 24 </w:t>
            </w:r>
            <w:r w:rsidR="003F4BE0">
              <w:rPr>
                <w:rFonts w:asciiTheme="minorHAnsi" w:hAnsiTheme="minorHAnsi" w:cstheme="minorHAnsi"/>
                <w:sz w:val="24"/>
                <w:szCs w:val="24"/>
              </w:rPr>
              <w:t>6019 Transferências da Política Nacional Aldir Blanc de Fomento à Cultura</w:t>
            </w:r>
          </w:p>
        </w:tc>
      </w:tr>
      <w:tr w:rsidR="003F4BE0" w14:paraId="5E4495CB" w14:textId="77777777" w:rsidTr="003F4BE0">
        <w:trPr>
          <w:trHeight w:val="283"/>
        </w:trPr>
        <w:tc>
          <w:tcPr>
            <w:tcW w:w="823" w:type="dxa"/>
            <w:vAlign w:val="center"/>
          </w:tcPr>
          <w:p w14:paraId="2C4A7166" w14:textId="6C8BF6D2" w:rsidR="003F4BE0" w:rsidRPr="003F4BE0" w:rsidRDefault="003F4BE0" w:rsidP="003F4BE0">
            <w:pPr>
              <w:ind w:right="120"/>
              <w:jc w:val="center"/>
              <w:rPr>
                <w:rFonts w:asciiTheme="minorHAnsi" w:hAnsiTheme="minorHAnsi" w:cstheme="minorHAnsi"/>
                <w:sz w:val="24"/>
                <w:szCs w:val="24"/>
              </w:rPr>
            </w:pPr>
            <w:r w:rsidRPr="003F4BE0">
              <w:rPr>
                <w:rFonts w:asciiTheme="minorHAnsi" w:hAnsiTheme="minorHAnsi" w:cstheme="minorHAnsi"/>
                <w:sz w:val="24"/>
                <w:szCs w:val="24"/>
              </w:rPr>
              <w:t>309</w:t>
            </w:r>
          </w:p>
        </w:tc>
        <w:tc>
          <w:tcPr>
            <w:tcW w:w="7671" w:type="dxa"/>
          </w:tcPr>
          <w:p w14:paraId="2A58FDAE" w14:textId="77777777" w:rsidR="003F4BE0" w:rsidRDefault="003F4BE0" w:rsidP="009B4061">
            <w:pPr>
              <w:ind w:right="120"/>
              <w:jc w:val="both"/>
              <w:rPr>
                <w:rFonts w:asciiTheme="minorHAnsi" w:hAnsiTheme="minorHAnsi" w:cstheme="minorHAnsi"/>
                <w:sz w:val="24"/>
                <w:szCs w:val="24"/>
              </w:rPr>
            </w:pPr>
            <w:r w:rsidRPr="003F4BE0">
              <w:rPr>
                <w:rFonts w:asciiTheme="minorHAnsi" w:hAnsiTheme="minorHAnsi" w:cstheme="minorHAnsi"/>
                <w:sz w:val="24"/>
                <w:szCs w:val="24"/>
              </w:rPr>
              <w:t>3390.31.00 Premiações Culturais, Artísticas, Científicas e Desportivas</w:t>
            </w:r>
          </w:p>
          <w:p w14:paraId="2AFA4562" w14:textId="11B372D3" w:rsidR="003F4BE0" w:rsidRPr="003F4BE0" w:rsidRDefault="003F4BE0" w:rsidP="009B4061">
            <w:pPr>
              <w:ind w:right="120"/>
              <w:jc w:val="both"/>
              <w:rPr>
                <w:rFonts w:asciiTheme="minorHAnsi" w:hAnsiTheme="minorHAnsi" w:cstheme="minorHAnsi"/>
                <w:sz w:val="24"/>
                <w:szCs w:val="24"/>
              </w:rPr>
            </w:pPr>
            <w:r>
              <w:rPr>
                <w:rFonts w:asciiTheme="minorHAnsi" w:hAnsiTheme="minorHAnsi" w:cstheme="minorHAnsi"/>
                <w:sz w:val="24"/>
                <w:szCs w:val="24"/>
              </w:rPr>
              <w:t>1.719.00 Transferências da Política Nacional Aldir Blanc de Fomento à Cultura</w:t>
            </w:r>
          </w:p>
        </w:tc>
      </w:tr>
    </w:tbl>
    <w:p w14:paraId="4616A68A" w14:textId="632D4434" w:rsidR="00E75F9B" w:rsidRDefault="00773640" w:rsidP="0077364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2D3271">
        <w:rPr>
          <w:rFonts w:asciiTheme="minorHAnsi" w:hAnsiTheme="minorHAnsi" w:cstheme="minorHAnsi"/>
          <w:b/>
          <w:color w:val="000000"/>
          <w:sz w:val="24"/>
          <w:szCs w:val="24"/>
        </w:rPr>
        <w:t>Atenção!</w:t>
      </w:r>
      <w:r>
        <w:rPr>
          <w:rFonts w:asciiTheme="minorHAnsi" w:hAnsiTheme="minorHAnsi" w:cstheme="minorHAnsi"/>
          <w:color w:val="000000"/>
          <w:sz w:val="24"/>
          <w:szCs w:val="24"/>
        </w:rPr>
        <w:t xml:space="preserve"> O valor referente ao rendimento da aplicação da conta, será distribuído de forma igual entre todos os agentes culturais contemplados.</w:t>
      </w:r>
    </w:p>
    <w:p w14:paraId="27E0FA4D" w14:textId="77777777" w:rsidR="003B7079" w:rsidRDefault="003B7079" w:rsidP="0077364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471606B3" w14:textId="77777777" w:rsidR="002F0C4B" w:rsidRPr="005B5011" w:rsidRDefault="005668FF">
      <w:pPr>
        <w:numPr>
          <w:ilvl w:val="1"/>
          <w:numId w:val="5"/>
        </w:numPr>
        <w:pBdr>
          <w:top w:val="nil"/>
          <w:left w:val="nil"/>
          <w:bottom w:val="nil"/>
          <w:right w:val="nil"/>
          <w:between w:val="nil"/>
        </w:pBdr>
        <w:spacing w:before="240" w:after="240"/>
        <w:rPr>
          <w:b/>
          <w:sz w:val="24"/>
          <w:szCs w:val="24"/>
        </w:rPr>
      </w:pPr>
      <w:r>
        <w:rPr>
          <w:b/>
          <w:color w:val="000000"/>
          <w:sz w:val="24"/>
          <w:szCs w:val="24"/>
        </w:rPr>
        <w:t xml:space="preserve"> </w:t>
      </w:r>
      <w:r w:rsidRPr="00880CFF">
        <w:rPr>
          <w:b/>
          <w:sz w:val="24"/>
          <w:szCs w:val="24"/>
        </w:rPr>
        <w:t xml:space="preserve">Prazo de </w:t>
      </w:r>
      <w:r w:rsidRPr="005B5011">
        <w:rPr>
          <w:b/>
          <w:sz w:val="24"/>
          <w:szCs w:val="24"/>
        </w:rPr>
        <w:t>inscrição</w:t>
      </w:r>
    </w:p>
    <w:p w14:paraId="330BE07D" w14:textId="25E754A8" w:rsidR="002F0C4B" w:rsidRPr="00880CFF" w:rsidRDefault="005668FF">
      <w:pPr>
        <w:pBdr>
          <w:top w:val="nil"/>
          <w:left w:val="nil"/>
          <w:bottom w:val="nil"/>
          <w:right w:val="nil"/>
          <w:between w:val="nil"/>
        </w:pBdr>
        <w:spacing w:before="120" w:after="120" w:line="240" w:lineRule="auto"/>
        <w:ind w:right="120"/>
        <w:jc w:val="both"/>
        <w:rPr>
          <w:sz w:val="24"/>
          <w:szCs w:val="24"/>
        </w:rPr>
      </w:pPr>
      <w:r w:rsidRPr="005B5011">
        <w:rPr>
          <w:sz w:val="24"/>
          <w:szCs w:val="24"/>
        </w:rPr>
        <w:t xml:space="preserve">De </w:t>
      </w:r>
      <w:r w:rsidR="00880CFF" w:rsidRPr="005B5011">
        <w:rPr>
          <w:sz w:val="24"/>
          <w:szCs w:val="24"/>
        </w:rPr>
        <w:t>0</w:t>
      </w:r>
      <w:r w:rsidR="004A02AA">
        <w:rPr>
          <w:sz w:val="24"/>
          <w:szCs w:val="24"/>
        </w:rPr>
        <w:t>7</w:t>
      </w:r>
      <w:r w:rsidR="00880CFF" w:rsidRPr="005B5011">
        <w:rPr>
          <w:sz w:val="24"/>
          <w:szCs w:val="24"/>
        </w:rPr>
        <w:t>:00</w:t>
      </w:r>
      <w:r w:rsidRPr="005B5011">
        <w:rPr>
          <w:sz w:val="24"/>
          <w:szCs w:val="24"/>
        </w:rPr>
        <w:t xml:space="preserve"> horas do dia </w:t>
      </w:r>
      <w:r w:rsidR="005B5011" w:rsidRPr="005B5011">
        <w:rPr>
          <w:b/>
          <w:sz w:val="24"/>
          <w:szCs w:val="24"/>
        </w:rPr>
        <w:t>1</w:t>
      </w:r>
      <w:r w:rsidR="006C2BD5">
        <w:rPr>
          <w:b/>
          <w:sz w:val="24"/>
          <w:szCs w:val="24"/>
        </w:rPr>
        <w:t>3</w:t>
      </w:r>
      <w:r w:rsidR="005B5011" w:rsidRPr="005B5011">
        <w:rPr>
          <w:b/>
          <w:sz w:val="24"/>
          <w:szCs w:val="24"/>
        </w:rPr>
        <w:t>/08</w:t>
      </w:r>
      <w:r w:rsidR="00880CFF" w:rsidRPr="005B5011">
        <w:rPr>
          <w:b/>
          <w:sz w:val="24"/>
          <w:szCs w:val="24"/>
        </w:rPr>
        <w:t>/2026</w:t>
      </w:r>
      <w:r w:rsidRPr="005B5011">
        <w:rPr>
          <w:sz w:val="24"/>
          <w:szCs w:val="24"/>
        </w:rPr>
        <w:t xml:space="preserve"> até </w:t>
      </w:r>
      <w:r w:rsidR="00880CFF" w:rsidRPr="005B5011">
        <w:rPr>
          <w:sz w:val="24"/>
          <w:szCs w:val="24"/>
        </w:rPr>
        <w:t>16:00</w:t>
      </w:r>
      <w:r w:rsidRPr="005B5011">
        <w:rPr>
          <w:sz w:val="24"/>
          <w:szCs w:val="24"/>
        </w:rPr>
        <w:t xml:space="preserve"> horas do dia </w:t>
      </w:r>
      <w:r w:rsidR="005B5011" w:rsidRPr="005B5011">
        <w:rPr>
          <w:b/>
          <w:sz w:val="24"/>
          <w:szCs w:val="24"/>
        </w:rPr>
        <w:t>2</w:t>
      </w:r>
      <w:r w:rsidR="006C2BD5">
        <w:rPr>
          <w:b/>
          <w:sz w:val="24"/>
          <w:szCs w:val="24"/>
        </w:rPr>
        <w:t>6</w:t>
      </w:r>
      <w:r w:rsidR="005B5011" w:rsidRPr="005B5011">
        <w:rPr>
          <w:b/>
          <w:sz w:val="24"/>
          <w:szCs w:val="24"/>
        </w:rPr>
        <w:t>/08</w:t>
      </w:r>
      <w:r w:rsidR="00880CFF" w:rsidRPr="005B5011">
        <w:rPr>
          <w:b/>
          <w:sz w:val="24"/>
          <w:szCs w:val="24"/>
        </w:rPr>
        <w:t>/2026</w:t>
      </w:r>
      <w:r w:rsidRPr="005B5011">
        <w:rPr>
          <w:sz w:val="24"/>
          <w:szCs w:val="24"/>
        </w:rPr>
        <w:t>.</w:t>
      </w:r>
      <w:r w:rsidRPr="00880CFF">
        <w:rPr>
          <w:sz w:val="24"/>
          <w:szCs w:val="24"/>
        </w:rPr>
        <w:t xml:space="preserve">  </w:t>
      </w:r>
    </w:p>
    <w:p w14:paraId="5CBB7124" w14:textId="22D60885" w:rsidR="00D91E29" w:rsidRDefault="00D91E29">
      <w:pPr>
        <w:rPr>
          <w:color w:val="000000"/>
          <w:sz w:val="24"/>
          <w:szCs w:val="24"/>
        </w:rPr>
      </w:pPr>
    </w:p>
    <w:p w14:paraId="1DF0689E"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Quem pode participar</w:t>
      </w:r>
    </w:p>
    <w:p w14:paraId="70528AE8" w14:textId="2D88019E"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 xml:space="preserve">Pode se inscrever no Edital qualquer agente </w:t>
      </w:r>
      <w:r w:rsidRPr="00E855EE">
        <w:rPr>
          <w:rFonts w:asciiTheme="minorHAnsi" w:hAnsiTheme="minorHAnsi" w:cstheme="minorHAnsi"/>
          <w:color w:val="000000"/>
          <w:sz w:val="24"/>
          <w:szCs w:val="24"/>
        </w:rPr>
        <w:t xml:space="preserve">cultural </w:t>
      </w:r>
      <w:r w:rsidR="004822E4">
        <w:rPr>
          <w:color w:val="000000"/>
          <w:sz w:val="24"/>
          <w:szCs w:val="24"/>
        </w:rPr>
        <w:t>que residem</w:t>
      </w:r>
      <w:r w:rsidRPr="00E855EE">
        <w:rPr>
          <w:color w:val="000000"/>
          <w:sz w:val="24"/>
          <w:szCs w:val="24"/>
        </w:rPr>
        <w:t xml:space="preserve"> </w:t>
      </w:r>
      <w:r w:rsidRPr="00E855EE">
        <w:rPr>
          <w:rFonts w:asciiTheme="minorHAnsi" w:hAnsiTheme="minorHAnsi" w:cstheme="minorHAnsi"/>
          <w:color w:val="000000"/>
          <w:sz w:val="24"/>
          <w:szCs w:val="24"/>
        </w:rPr>
        <w:t>no</w:t>
      </w:r>
      <w:r w:rsidRPr="00E855EE">
        <w:rPr>
          <w:rFonts w:asciiTheme="minorHAnsi" w:hAnsiTheme="minorHAnsi" w:cstheme="minorHAnsi"/>
          <w:color w:val="FF0000"/>
          <w:sz w:val="24"/>
          <w:szCs w:val="24"/>
        </w:rPr>
        <w:t> </w:t>
      </w:r>
      <w:r w:rsidRPr="00E855EE">
        <w:rPr>
          <w:rFonts w:asciiTheme="minorHAnsi" w:hAnsiTheme="minorHAnsi" w:cstheme="minorHAnsi"/>
          <w:sz w:val="24"/>
          <w:szCs w:val="24"/>
        </w:rPr>
        <w:t xml:space="preserve">município de </w:t>
      </w:r>
      <w:r w:rsidR="00071E6A">
        <w:rPr>
          <w:rFonts w:asciiTheme="minorHAnsi" w:hAnsiTheme="minorHAnsi" w:cstheme="minorHAnsi"/>
          <w:sz w:val="24"/>
          <w:szCs w:val="24"/>
        </w:rPr>
        <w:t>São Bento Abade</w:t>
      </w:r>
      <w:r w:rsidRPr="00E855EE">
        <w:rPr>
          <w:rFonts w:asciiTheme="minorHAnsi" w:hAnsiTheme="minorHAnsi" w:cstheme="minorHAnsi"/>
          <w:sz w:val="24"/>
          <w:szCs w:val="24"/>
        </w:rPr>
        <w:t xml:space="preserve"> </w:t>
      </w:r>
      <w:r w:rsidRPr="00E855EE">
        <w:rPr>
          <w:rFonts w:asciiTheme="minorHAnsi" w:hAnsiTheme="minorHAnsi" w:cstheme="minorHAnsi"/>
          <w:color w:val="000000"/>
          <w:sz w:val="24"/>
          <w:szCs w:val="24"/>
        </w:rPr>
        <w:t xml:space="preserve">há pelo </w:t>
      </w:r>
      <w:r w:rsidRPr="00E855EE">
        <w:rPr>
          <w:rFonts w:asciiTheme="minorHAnsi" w:hAnsiTheme="minorHAnsi" w:cstheme="minorHAnsi"/>
          <w:sz w:val="24"/>
          <w:szCs w:val="24"/>
        </w:rPr>
        <w:t>menos 02 anos.</w:t>
      </w:r>
      <w:r w:rsidRPr="00151957">
        <w:rPr>
          <w:rFonts w:asciiTheme="minorHAnsi" w:hAnsiTheme="minorHAnsi" w:cstheme="minorHAnsi"/>
          <w:sz w:val="24"/>
          <w:szCs w:val="24"/>
        </w:rPr>
        <w:t xml:space="preserve">  </w:t>
      </w:r>
    </w:p>
    <w:p w14:paraId="25900CF5" w14:textId="77777777" w:rsidR="002F0C4B" w:rsidRDefault="002F0C4B">
      <w:pPr>
        <w:spacing w:after="0"/>
        <w:jc w:val="both"/>
        <w:rPr>
          <w:b/>
          <w:color w:val="000000"/>
          <w:sz w:val="24"/>
          <w:szCs w:val="24"/>
        </w:rPr>
      </w:pPr>
    </w:p>
    <w:p w14:paraId="224DCA9A" w14:textId="77777777" w:rsidR="002F0C4B" w:rsidRDefault="005668FF">
      <w:pPr>
        <w:spacing w:after="0"/>
        <w:jc w:val="both"/>
        <w:rPr>
          <w:color w:val="000000"/>
          <w:sz w:val="24"/>
          <w:szCs w:val="24"/>
        </w:rPr>
      </w:pPr>
      <w:r>
        <w:rPr>
          <w:b/>
          <w:color w:val="000000"/>
          <w:sz w:val="24"/>
          <w:szCs w:val="24"/>
        </w:rPr>
        <w:lastRenderedPageBreak/>
        <w:t>Agente Cultural</w:t>
      </w:r>
      <w:r>
        <w:rPr>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1D62473F" w14:textId="77777777" w:rsidR="002F0C4B" w:rsidRDefault="005668FF">
      <w:pPr>
        <w:spacing w:before="220" w:after="220"/>
        <w:ind w:firstLine="708"/>
        <w:jc w:val="both"/>
        <w:rPr>
          <w:color w:val="000000"/>
          <w:sz w:val="24"/>
          <w:szCs w:val="24"/>
        </w:rPr>
      </w:pPr>
      <w:r>
        <w:rPr>
          <w:color w:val="000000"/>
          <w:sz w:val="24"/>
          <w:szCs w:val="24"/>
        </w:rPr>
        <w:t>O agente cultural pode ser:</w:t>
      </w:r>
    </w:p>
    <w:p w14:paraId="5E53F26F" w14:textId="77777777" w:rsidR="002F0C4B" w:rsidRDefault="005668FF">
      <w:pPr>
        <w:numPr>
          <w:ilvl w:val="0"/>
          <w:numId w:val="4"/>
        </w:numPr>
        <w:pBdr>
          <w:top w:val="nil"/>
          <w:left w:val="nil"/>
          <w:bottom w:val="nil"/>
          <w:right w:val="nil"/>
          <w:between w:val="nil"/>
        </w:pBdr>
        <w:spacing w:before="240" w:after="0"/>
        <w:jc w:val="both"/>
        <w:rPr>
          <w:color w:val="000000"/>
          <w:sz w:val="24"/>
          <w:szCs w:val="24"/>
        </w:rPr>
      </w:pPr>
      <w:r>
        <w:rPr>
          <w:color w:val="000000"/>
          <w:sz w:val="24"/>
          <w:szCs w:val="24"/>
        </w:rPr>
        <w:t>Pessoa física ou Microempreendedor Individual (MEI);</w:t>
      </w:r>
    </w:p>
    <w:p w14:paraId="55886F27" w14:textId="77777777" w:rsidR="002F0C4B" w:rsidRDefault="005668FF">
      <w:pPr>
        <w:numPr>
          <w:ilvl w:val="0"/>
          <w:numId w:val="4"/>
        </w:numPr>
        <w:pBdr>
          <w:top w:val="nil"/>
          <w:left w:val="nil"/>
          <w:bottom w:val="nil"/>
          <w:right w:val="nil"/>
          <w:between w:val="nil"/>
        </w:pBdr>
        <w:spacing w:after="0"/>
        <w:jc w:val="both"/>
        <w:rPr>
          <w:color w:val="000000"/>
          <w:sz w:val="24"/>
          <w:szCs w:val="24"/>
        </w:rPr>
      </w:pPr>
      <w:r>
        <w:rPr>
          <w:color w:val="000000"/>
          <w:sz w:val="24"/>
          <w:szCs w:val="24"/>
        </w:rPr>
        <w:t xml:space="preserve">Pessoa jurídica com fins lucrativos (Ex.: empresa de pequeno porte, empresa de grande porte, </w:t>
      </w:r>
      <w:proofErr w:type="spellStart"/>
      <w:r>
        <w:rPr>
          <w:color w:val="000000"/>
          <w:sz w:val="24"/>
          <w:szCs w:val="24"/>
        </w:rPr>
        <w:t>etc</w:t>
      </w:r>
      <w:proofErr w:type="spellEnd"/>
      <w:r>
        <w:rPr>
          <w:color w:val="000000"/>
          <w:sz w:val="24"/>
          <w:szCs w:val="24"/>
        </w:rPr>
        <w:t>);</w:t>
      </w:r>
    </w:p>
    <w:p w14:paraId="6E1D1B68" w14:textId="77777777" w:rsidR="002F0C4B" w:rsidRDefault="005668FF">
      <w:pPr>
        <w:numPr>
          <w:ilvl w:val="0"/>
          <w:numId w:val="4"/>
        </w:numPr>
        <w:pBdr>
          <w:top w:val="nil"/>
          <w:left w:val="nil"/>
          <w:bottom w:val="nil"/>
          <w:right w:val="nil"/>
          <w:between w:val="nil"/>
        </w:pBdr>
        <w:spacing w:after="0"/>
        <w:jc w:val="both"/>
        <w:rPr>
          <w:color w:val="000000"/>
          <w:sz w:val="24"/>
          <w:szCs w:val="24"/>
        </w:rPr>
      </w:pPr>
      <w:r>
        <w:rPr>
          <w:color w:val="000000"/>
          <w:sz w:val="24"/>
          <w:szCs w:val="24"/>
        </w:rPr>
        <w:t xml:space="preserve">Pessoa jurídica sem fins lucrativos (Ex.: Associação, Fundação, Cooperativa, </w:t>
      </w:r>
      <w:proofErr w:type="spellStart"/>
      <w:r>
        <w:rPr>
          <w:color w:val="000000"/>
          <w:sz w:val="24"/>
          <w:szCs w:val="24"/>
        </w:rPr>
        <w:t>etc</w:t>
      </w:r>
      <w:proofErr w:type="spellEnd"/>
      <w:r>
        <w:rPr>
          <w:color w:val="000000"/>
          <w:sz w:val="24"/>
          <w:szCs w:val="24"/>
        </w:rPr>
        <w:t>);</w:t>
      </w:r>
    </w:p>
    <w:p w14:paraId="6DB168BA" w14:textId="77777777" w:rsidR="002F0C4B" w:rsidRDefault="005668FF">
      <w:pPr>
        <w:numPr>
          <w:ilvl w:val="0"/>
          <w:numId w:val="4"/>
        </w:numPr>
        <w:pBdr>
          <w:top w:val="nil"/>
          <w:left w:val="nil"/>
          <w:bottom w:val="nil"/>
          <w:right w:val="nil"/>
          <w:between w:val="nil"/>
        </w:pBdr>
        <w:spacing w:after="240"/>
        <w:jc w:val="both"/>
        <w:rPr>
          <w:color w:val="000000"/>
          <w:sz w:val="24"/>
          <w:szCs w:val="24"/>
        </w:rPr>
      </w:pPr>
      <w:r>
        <w:rPr>
          <w:color w:val="000000"/>
          <w:sz w:val="24"/>
          <w:szCs w:val="24"/>
        </w:rPr>
        <w:t>Coletivo/Grupo sem CNPJ representado por pessoa física.</w:t>
      </w:r>
    </w:p>
    <w:p w14:paraId="4A0BA2D4" w14:textId="0D80009B" w:rsidR="002F0C4B" w:rsidRPr="004822E4" w:rsidRDefault="005668FF">
      <w:pPr>
        <w:spacing w:before="240" w:after="240"/>
        <w:jc w:val="both"/>
        <w:rPr>
          <w:color w:val="000000"/>
          <w:sz w:val="24"/>
          <w:szCs w:val="24"/>
        </w:rPr>
      </w:pPr>
      <w:r>
        <w:rPr>
          <w:color w:val="000000"/>
          <w:sz w:val="24"/>
          <w:szCs w:val="24"/>
        </w:rPr>
        <w:t xml:space="preserve">Na hipótese de agentes culturais que atuem como grupo ou coletivo cultural sem constituição jurídica (ou seja, sem CNPJ), será indicada pessoa física como responsável legal para a assinatura do </w:t>
      </w:r>
      <w:r w:rsidR="00B15BF6">
        <w:rPr>
          <w:color w:val="000000"/>
          <w:sz w:val="24"/>
          <w:szCs w:val="24"/>
        </w:rPr>
        <w:t>Termo de Premiação Cultural</w:t>
      </w:r>
      <w:r>
        <w:rPr>
          <w:color w:val="000000"/>
          <w:sz w:val="24"/>
          <w:szCs w:val="24"/>
        </w:rPr>
        <w:t xml:space="preserve"> e a representação será formalizada em declaração assinada </w:t>
      </w:r>
      <w:r w:rsidRPr="004822E4">
        <w:rPr>
          <w:color w:val="000000"/>
          <w:sz w:val="24"/>
          <w:szCs w:val="24"/>
        </w:rPr>
        <w:t>pelos demais integrantes do grupo ou coletivo, podendo ser utilizado o modelo constante no Anexo IV deste Edital.</w:t>
      </w:r>
    </w:p>
    <w:p w14:paraId="02A3ECE4" w14:textId="263C6C06" w:rsidR="00121BD0" w:rsidRPr="00121BD0" w:rsidRDefault="00121BD0" w:rsidP="00121BD0">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4822E4">
        <w:rPr>
          <w:rFonts w:asciiTheme="minorHAnsi" w:hAnsiTheme="minorHAnsi" w:cstheme="minorHAnsi"/>
          <w:b/>
          <w:color w:val="000000"/>
          <w:sz w:val="24"/>
          <w:szCs w:val="24"/>
        </w:rPr>
        <w:t>Atenção!  </w:t>
      </w:r>
      <w:r w:rsidRPr="004822E4">
        <w:rPr>
          <w:rFonts w:asciiTheme="minorHAnsi" w:hAnsiTheme="minorHAnsi" w:cstheme="minorHAnsi"/>
          <w:color w:val="000000"/>
          <w:sz w:val="24"/>
          <w:szCs w:val="24"/>
        </w:rPr>
        <w:t xml:space="preserve">Os agentes culturais menores de 18 anos, deverão ser representados por seu representante legal, mediante apresentação do Termo de Representação de Menor – Anexo </w:t>
      </w:r>
      <w:r w:rsidR="00CE26E9" w:rsidRPr="004822E4">
        <w:rPr>
          <w:rFonts w:asciiTheme="minorHAnsi" w:hAnsiTheme="minorHAnsi" w:cstheme="minorHAnsi"/>
          <w:color w:val="000000"/>
          <w:sz w:val="24"/>
          <w:szCs w:val="24"/>
        </w:rPr>
        <w:t>I</w:t>
      </w:r>
      <w:r w:rsidRPr="004822E4">
        <w:rPr>
          <w:rFonts w:asciiTheme="minorHAnsi" w:hAnsiTheme="minorHAnsi" w:cstheme="minorHAnsi"/>
          <w:color w:val="000000"/>
          <w:sz w:val="24"/>
          <w:szCs w:val="24"/>
        </w:rPr>
        <w:t>X.</w:t>
      </w:r>
    </w:p>
    <w:p w14:paraId="3B727136"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Quem NÃO pode participar</w:t>
      </w:r>
    </w:p>
    <w:p w14:paraId="306E086C" w14:textId="77777777" w:rsidR="002F0C4B" w:rsidRDefault="005668FF">
      <w:pPr>
        <w:spacing w:before="240" w:after="200"/>
        <w:jc w:val="both"/>
        <w:rPr>
          <w:color w:val="000000"/>
          <w:sz w:val="24"/>
          <w:szCs w:val="24"/>
        </w:rPr>
      </w:pPr>
      <w:r>
        <w:rPr>
          <w:color w:val="000000"/>
          <w:sz w:val="24"/>
          <w:szCs w:val="24"/>
        </w:rPr>
        <w:t>Não pode se inscrever neste Edital, agentes culturais que:</w:t>
      </w:r>
    </w:p>
    <w:p w14:paraId="0845EEFB" w14:textId="77777777" w:rsidR="002F0C4B" w:rsidRDefault="005668FF">
      <w:pPr>
        <w:spacing w:before="240" w:after="200"/>
        <w:jc w:val="both"/>
        <w:rPr>
          <w:color w:val="000000"/>
          <w:sz w:val="24"/>
          <w:szCs w:val="24"/>
        </w:rPr>
      </w:pPr>
      <w:r>
        <w:rPr>
          <w:color w:val="000000"/>
          <w:sz w:val="24"/>
          <w:szCs w:val="24"/>
        </w:rPr>
        <w:t xml:space="preserve">I - </w:t>
      </w:r>
      <w:proofErr w:type="gramStart"/>
      <w:r>
        <w:rPr>
          <w:color w:val="000000"/>
          <w:sz w:val="24"/>
          <w:szCs w:val="24"/>
        </w:rPr>
        <w:t>tenham</w:t>
      </w:r>
      <w:proofErr w:type="gramEnd"/>
      <w:r>
        <w:rPr>
          <w:color w:val="000000"/>
          <w:sz w:val="24"/>
          <w:szCs w:val="24"/>
        </w:rPr>
        <w:t xml:space="preserve"> se envolvido diretamente na etapa de elaboração do edital, na etapa de análise de candidaturas ou na etapa de julgamento de recursos;</w:t>
      </w:r>
    </w:p>
    <w:p w14:paraId="7DEDBB31"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 xml:space="preserve">II - </w:t>
      </w:r>
      <w:proofErr w:type="gramStart"/>
      <w:r>
        <w:rPr>
          <w:color w:val="000000"/>
          <w:sz w:val="24"/>
          <w:szCs w:val="24"/>
        </w:rPr>
        <w:t>sejam</w:t>
      </w:r>
      <w:proofErr w:type="gramEnd"/>
      <w:r>
        <w:rPr>
          <w:color w:val="000000"/>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243346DB" w14:textId="06058B86" w:rsidR="002F0C4B" w:rsidRDefault="005668FF">
      <w:pPr>
        <w:spacing w:before="240" w:after="200"/>
        <w:jc w:val="both"/>
        <w:rPr>
          <w:color w:val="000000"/>
          <w:sz w:val="24"/>
          <w:szCs w:val="24"/>
        </w:rPr>
      </w:pPr>
      <w:r>
        <w:rPr>
          <w:color w:val="000000"/>
          <w:sz w:val="24"/>
          <w:szCs w:val="24"/>
        </w:rPr>
        <w:t>II</w:t>
      </w:r>
      <w:r w:rsidR="00D91E29">
        <w:rPr>
          <w:color w:val="000000"/>
          <w:sz w:val="24"/>
          <w:szCs w:val="24"/>
        </w:rPr>
        <w:t>I</w:t>
      </w:r>
      <w:r>
        <w:rPr>
          <w:color w:val="000000"/>
          <w:sz w:val="24"/>
          <w:szCs w:val="24"/>
        </w:rPr>
        <w:t xml:space="preserve"> - sejam Chefes do Poder Executivo (Governadores, Prefeitos), Secretários de Estado ou de Município</w:t>
      </w:r>
      <w:r>
        <w:rPr>
          <w:sz w:val="24"/>
          <w:szCs w:val="24"/>
        </w:rPr>
        <w:t xml:space="preserve">, </w:t>
      </w:r>
      <w:r>
        <w:rPr>
          <w:color w:val="000000"/>
          <w:sz w:val="24"/>
          <w:szCs w:val="24"/>
        </w:rPr>
        <w:t xml:space="preserve">membros do Poder Legislativo (Ex.: Deputados, Senadores, Vereadores) e do Poder Judiciário (Juízes, Desembargadores, Ministros), bem como membros do Tribunal de Contas (Auditores e Conselheiros) e do Ministério Público (Promotor, Procurador) </w:t>
      </w:r>
    </w:p>
    <w:p w14:paraId="4181B790" w14:textId="557E41BB" w:rsidR="00D91E29"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Pr>
          <w:rFonts w:asciiTheme="minorHAnsi" w:hAnsiTheme="minorHAnsi" w:cstheme="minorHAnsi"/>
          <w:color w:val="000000"/>
          <w:sz w:val="24"/>
          <w:szCs w:val="24"/>
        </w:rPr>
        <w:t>I</w:t>
      </w:r>
      <w:r w:rsidRPr="00A64C60">
        <w:rPr>
          <w:rFonts w:asciiTheme="minorHAnsi" w:hAnsiTheme="minorHAnsi" w:cstheme="minorHAnsi"/>
          <w:color w:val="000000"/>
          <w:sz w:val="24"/>
          <w:szCs w:val="24"/>
        </w:rPr>
        <w:t xml:space="preserve">V – </w:t>
      </w:r>
      <w:proofErr w:type="gramStart"/>
      <w:r w:rsidR="00893A3D" w:rsidRPr="00A64C60">
        <w:rPr>
          <w:rFonts w:asciiTheme="minorHAnsi" w:hAnsiTheme="minorHAnsi" w:cstheme="minorHAnsi"/>
          <w:color w:val="000000"/>
          <w:sz w:val="24"/>
          <w:szCs w:val="24"/>
        </w:rPr>
        <w:t>agentes</w:t>
      </w:r>
      <w:proofErr w:type="gramEnd"/>
      <w:r w:rsidR="00893A3D" w:rsidRPr="00A64C60">
        <w:rPr>
          <w:rFonts w:asciiTheme="minorHAnsi" w:hAnsiTheme="minorHAnsi" w:cstheme="minorHAnsi"/>
          <w:color w:val="000000"/>
          <w:sz w:val="24"/>
          <w:szCs w:val="24"/>
        </w:rPr>
        <w:t xml:space="preserve"> culturais que não estão em dia com a prestação de contas da Lei Paulo Gustavo</w:t>
      </w:r>
      <w:r w:rsidR="00893A3D">
        <w:rPr>
          <w:rFonts w:asciiTheme="minorHAnsi" w:hAnsiTheme="minorHAnsi" w:cstheme="minorHAnsi"/>
          <w:color w:val="000000"/>
          <w:sz w:val="24"/>
          <w:szCs w:val="24"/>
        </w:rPr>
        <w:t xml:space="preserve"> e Política Nacional Aldir Blanc – ciclo 01</w:t>
      </w:r>
    </w:p>
    <w:p w14:paraId="311CFDEF" w14:textId="77777777" w:rsidR="00D91E29" w:rsidRDefault="00D91E29">
      <w:pPr>
        <w:spacing w:before="240" w:after="200"/>
        <w:jc w:val="both"/>
        <w:rPr>
          <w:color w:val="000000"/>
          <w:sz w:val="24"/>
          <w:szCs w:val="24"/>
        </w:rPr>
      </w:pPr>
    </w:p>
    <w:p w14:paraId="5E32035E"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Atenção!</w:t>
      </w:r>
      <w:r>
        <w:rPr>
          <w:color w:val="000000"/>
          <w:sz w:val="24"/>
          <w:szCs w:val="24"/>
        </w:rPr>
        <w:t xml:space="preserve"> O agente cultural que integrar Conselho de Cultura poderá concorrer nesse Edital, desde que não se enquadre nas situações previstas no item 2.6.</w:t>
      </w:r>
    </w:p>
    <w:p w14:paraId="3FB815C0"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Atenção!</w:t>
      </w:r>
      <w:r>
        <w:rPr>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1427301C" w14:textId="5BF7790D" w:rsidR="002F0C4B" w:rsidRDefault="005668FF">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lastRenderedPageBreak/>
        <w:t xml:space="preserve">Atenção! </w:t>
      </w:r>
      <w:r>
        <w:rPr>
          <w:color w:val="000000"/>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604789F0"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Em quantas categorias cada agente cultural pode se inscrever neste edital</w:t>
      </w:r>
    </w:p>
    <w:p w14:paraId="08ADE30C" w14:textId="334F5BC3" w:rsidR="00D91E29" w:rsidRDefault="00D91E29" w:rsidP="00D91E29">
      <w:pPr>
        <w:pBdr>
          <w:top w:val="nil"/>
          <w:left w:val="nil"/>
          <w:bottom w:val="nil"/>
          <w:right w:val="nil"/>
          <w:between w:val="nil"/>
        </w:pBdr>
        <w:spacing w:before="120" w:after="120" w:line="240" w:lineRule="auto"/>
        <w:ind w:right="120"/>
        <w:rPr>
          <w:rFonts w:asciiTheme="minorHAnsi" w:hAnsiTheme="minorHAnsi" w:cstheme="minorHAnsi"/>
          <w:sz w:val="24"/>
          <w:szCs w:val="24"/>
        </w:rPr>
      </w:pPr>
      <w:r w:rsidRPr="009F188E">
        <w:rPr>
          <w:rFonts w:asciiTheme="minorHAnsi" w:hAnsiTheme="minorHAnsi" w:cstheme="minorHAnsi"/>
          <w:color w:val="000000"/>
          <w:sz w:val="24"/>
          <w:szCs w:val="24"/>
        </w:rPr>
        <w:t xml:space="preserve">Cada agente cultural poderá concorrer </w:t>
      </w:r>
      <w:r>
        <w:rPr>
          <w:rFonts w:asciiTheme="minorHAnsi" w:hAnsiTheme="minorHAnsi" w:cstheme="minorHAnsi"/>
          <w:color w:val="000000"/>
          <w:sz w:val="24"/>
          <w:szCs w:val="24"/>
        </w:rPr>
        <w:t>e ser contemplado somente com</w:t>
      </w:r>
      <w:r w:rsidRPr="009F188E">
        <w:rPr>
          <w:rFonts w:asciiTheme="minorHAnsi" w:hAnsiTheme="minorHAnsi" w:cstheme="minorHAnsi"/>
          <w:color w:val="000000"/>
          <w:sz w:val="24"/>
          <w:szCs w:val="24"/>
        </w:rPr>
        <w:t> </w:t>
      </w:r>
      <w:r w:rsidRPr="009F188E">
        <w:rPr>
          <w:rFonts w:asciiTheme="minorHAnsi" w:hAnsiTheme="minorHAnsi" w:cstheme="minorHAnsi"/>
          <w:sz w:val="24"/>
          <w:szCs w:val="24"/>
        </w:rPr>
        <w:t xml:space="preserve">01 premiação. </w:t>
      </w:r>
    </w:p>
    <w:p w14:paraId="77BDBE13" w14:textId="77777777" w:rsidR="00462085" w:rsidRPr="0042553D" w:rsidRDefault="00462085" w:rsidP="00462085">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42553D">
        <w:rPr>
          <w:rFonts w:asciiTheme="minorHAnsi" w:hAnsiTheme="minorHAnsi" w:cstheme="minorHAnsi"/>
          <w:b/>
          <w:sz w:val="24"/>
          <w:szCs w:val="24"/>
        </w:rPr>
        <w:t>Atenção!</w:t>
      </w:r>
      <w:r>
        <w:rPr>
          <w:rFonts w:asciiTheme="minorHAnsi" w:hAnsiTheme="minorHAnsi" w:cstheme="minorHAnsi"/>
          <w:b/>
          <w:sz w:val="24"/>
          <w:szCs w:val="24"/>
        </w:rPr>
        <w:t xml:space="preserve"> </w:t>
      </w:r>
      <w:r w:rsidRPr="0042553D">
        <w:rPr>
          <w:rFonts w:asciiTheme="minorHAnsi" w:hAnsiTheme="minorHAnsi" w:cstheme="minorHAnsi"/>
          <w:sz w:val="24"/>
          <w:szCs w:val="24"/>
        </w:rPr>
        <w:t>O agente cultural que for contemplado com seu CPF, não poderá ser contemplado novamente com seu CNPJ, e vice-versa.</w:t>
      </w:r>
    </w:p>
    <w:p w14:paraId="068004AF" w14:textId="77777777" w:rsidR="00462085" w:rsidRDefault="00462085" w:rsidP="00D91E29">
      <w:pPr>
        <w:pBdr>
          <w:top w:val="nil"/>
          <w:left w:val="nil"/>
          <w:bottom w:val="nil"/>
          <w:right w:val="nil"/>
          <w:between w:val="nil"/>
        </w:pBdr>
        <w:spacing w:before="120" w:after="120" w:line="240" w:lineRule="auto"/>
        <w:ind w:right="120"/>
        <w:rPr>
          <w:rFonts w:asciiTheme="minorHAnsi" w:hAnsiTheme="minorHAnsi" w:cstheme="minorHAnsi"/>
          <w:sz w:val="24"/>
          <w:szCs w:val="24"/>
        </w:rPr>
      </w:pPr>
    </w:p>
    <w:p w14:paraId="5EE23C62" w14:textId="77777777"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20" w:after="220"/>
        <w:jc w:val="both"/>
        <w:rPr>
          <w:b/>
          <w:color w:val="000000"/>
          <w:sz w:val="24"/>
          <w:szCs w:val="24"/>
        </w:rPr>
      </w:pPr>
      <w:r>
        <w:rPr>
          <w:b/>
          <w:color w:val="000000"/>
          <w:sz w:val="24"/>
          <w:szCs w:val="24"/>
        </w:rPr>
        <w:t>ETAPAS</w:t>
      </w:r>
    </w:p>
    <w:p w14:paraId="28335D4F"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Este edital é composto pelas seguintes etapas:</w:t>
      </w:r>
    </w:p>
    <w:p w14:paraId="20EA470C" w14:textId="3F237501" w:rsidR="00D91E29" w:rsidRPr="00D91E29" w:rsidRDefault="00D91E29" w:rsidP="00D91E29">
      <w:pPr>
        <w:numPr>
          <w:ilvl w:val="0"/>
          <w:numId w:val="8"/>
        </w:numPr>
        <w:pBdr>
          <w:top w:val="nil"/>
          <w:left w:val="nil"/>
          <w:bottom w:val="nil"/>
          <w:right w:val="nil"/>
          <w:between w:val="nil"/>
        </w:pBdr>
        <w:spacing w:before="120" w:after="120" w:line="240" w:lineRule="auto"/>
        <w:ind w:right="120"/>
        <w:jc w:val="both"/>
        <w:rPr>
          <w:color w:val="000000"/>
          <w:sz w:val="24"/>
          <w:szCs w:val="24"/>
        </w:rPr>
      </w:pPr>
      <w:r w:rsidRPr="00D91E29">
        <w:rPr>
          <w:b/>
          <w:color w:val="000000"/>
          <w:sz w:val="24"/>
          <w:szCs w:val="24"/>
        </w:rPr>
        <w:t xml:space="preserve">Inscrições – </w:t>
      </w:r>
      <w:r w:rsidRPr="00D91E29">
        <w:rPr>
          <w:color w:val="000000"/>
          <w:sz w:val="24"/>
          <w:szCs w:val="24"/>
        </w:rPr>
        <w:t xml:space="preserve">etapa de apresentação e entrega dos documentos de habilitação e </w:t>
      </w:r>
      <w:r w:rsidR="00A155B4">
        <w:rPr>
          <w:color w:val="000000"/>
          <w:sz w:val="24"/>
          <w:szCs w:val="24"/>
        </w:rPr>
        <w:t>portfólios</w:t>
      </w:r>
      <w:r w:rsidRPr="00D91E29">
        <w:rPr>
          <w:color w:val="000000"/>
          <w:sz w:val="24"/>
          <w:szCs w:val="24"/>
        </w:rPr>
        <w:t xml:space="preserve">, </w:t>
      </w:r>
      <w:r w:rsidR="008040BE">
        <w:rPr>
          <w:color w:val="000000"/>
          <w:sz w:val="24"/>
          <w:szCs w:val="24"/>
        </w:rPr>
        <w:t xml:space="preserve">no </w:t>
      </w:r>
      <w:r w:rsidR="008040BE">
        <w:rPr>
          <w:rFonts w:asciiTheme="minorHAnsi" w:hAnsiTheme="minorHAnsi" w:cstheme="minorHAnsi"/>
          <w:sz w:val="24"/>
          <w:szCs w:val="24"/>
        </w:rPr>
        <w:t>Prédio da Prefeitura Municipal de São Bento Abade</w:t>
      </w:r>
      <w:r w:rsidR="00E75F9B">
        <w:rPr>
          <w:rFonts w:asciiTheme="minorHAnsi" w:hAnsiTheme="minorHAnsi" w:cstheme="minorHAnsi"/>
          <w:sz w:val="24"/>
          <w:szCs w:val="24"/>
        </w:rPr>
        <w:t xml:space="preserve"> (</w:t>
      </w:r>
      <w:r w:rsidR="00E75F9B" w:rsidRPr="00A155B4">
        <w:rPr>
          <w:rFonts w:asciiTheme="minorHAnsi" w:hAnsiTheme="minorHAnsi" w:cstheme="minorHAnsi"/>
          <w:sz w:val="24"/>
          <w:szCs w:val="24"/>
        </w:rPr>
        <w:t xml:space="preserve">Rua, R. Odilon </w:t>
      </w:r>
      <w:proofErr w:type="spellStart"/>
      <w:r w:rsidR="00E75F9B" w:rsidRPr="00A155B4">
        <w:rPr>
          <w:rFonts w:asciiTheme="minorHAnsi" w:hAnsiTheme="minorHAnsi" w:cstheme="minorHAnsi"/>
          <w:sz w:val="24"/>
          <w:szCs w:val="24"/>
        </w:rPr>
        <w:t>Gadbem</w:t>
      </w:r>
      <w:proofErr w:type="spellEnd"/>
      <w:r w:rsidR="00E75F9B" w:rsidRPr="00A155B4">
        <w:rPr>
          <w:rFonts w:asciiTheme="minorHAnsi" w:hAnsiTheme="minorHAnsi" w:cstheme="minorHAnsi"/>
          <w:sz w:val="24"/>
          <w:szCs w:val="24"/>
        </w:rPr>
        <w:t xml:space="preserve"> dos Santos, 100 </w:t>
      </w:r>
      <w:r w:rsidR="00E75F9B">
        <w:rPr>
          <w:rFonts w:asciiTheme="minorHAnsi" w:hAnsiTheme="minorHAnsi" w:cstheme="minorHAnsi"/>
          <w:sz w:val="24"/>
          <w:szCs w:val="24"/>
        </w:rPr>
        <w:t>–</w:t>
      </w:r>
      <w:r w:rsidR="00E75F9B" w:rsidRPr="00A155B4">
        <w:rPr>
          <w:rFonts w:asciiTheme="minorHAnsi" w:hAnsiTheme="minorHAnsi" w:cstheme="minorHAnsi"/>
          <w:sz w:val="24"/>
          <w:szCs w:val="24"/>
        </w:rPr>
        <w:t xml:space="preserve"> Centro</w:t>
      </w:r>
      <w:r w:rsidR="00E75F9B">
        <w:rPr>
          <w:rFonts w:asciiTheme="minorHAnsi" w:hAnsiTheme="minorHAnsi" w:cstheme="minorHAnsi"/>
          <w:sz w:val="24"/>
          <w:szCs w:val="24"/>
        </w:rPr>
        <w:t>)</w:t>
      </w:r>
      <w:r w:rsidR="004A02AA">
        <w:rPr>
          <w:rFonts w:asciiTheme="minorHAnsi" w:hAnsiTheme="minorHAnsi" w:cstheme="minorHAnsi"/>
          <w:sz w:val="24"/>
          <w:szCs w:val="24"/>
        </w:rPr>
        <w:t xml:space="preserve"> – Biblioteca Municipal - aos cuidados de Osmar</w:t>
      </w:r>
      <w:r w:rsidR="008040BE">
        <w:rPr>
          <w:rFonts w:asciiTheme="minorHAnsi" w:hAnsiTheme="minorHAnsi" w:cstheme="minorHAnsi"/>
          <w:sz w:val="24"/>
          <w:szCs w:val="24"/>
        </w:rPr>
        <w:t>.</w:t>
      </w:r>
      <w:r w:rsidRPr="00D91E29">
        <w:rPr>
          <w:rFonts w:cs="Arial"/>
          <w:sz w:val="24"/>
          <w:szCs w:val="24"/>
        </w:rPr>
        <w:t xml:space="preserve"> </w:t>
      </w:r>
      <w:r w:rsidRPr="00D91E29">
        <w:rPr>
          <w:color w:val="000000"/>
          <w:sz w:val="24"/>
          <w:szCs w:val="24"/>
        </w:rPr>
        <w:t xml:space="preserve"> </w:t>
      </w:r>
    </w:p>
    <w:p w14:paraId="56B4667C" w14:textId="25D628A8" w:rsidR="00D91E29" w:rsidRPr="00D91E29" w:rsidRDefault="00D91E29" w:rsidP="00D91E29">
      <w:pPr>
        <w:numPr>
          <w:ilvl w:val="0"/>
          <w:numId w:val="8"/>
        </w:numPr>
        <w:pBdr>
          <w:top w:val="nil"/>
          <w:left w:val="nil"/>
          <w:bottom w:val="nil"/>
          <w:right w:val="nil"/>
          <w:between w:val="nil"/>
        </w:pBdr>
        <w:spacing w:before="120" w:after="120" w:line="240" w:lineRule="auto"/>
        <w:ind w:right="120"/>
        <w:jc w:val="both"/>
        <w:rPr>
          <w:color w:val="000000"/>
          <w:sz w:val="24"/>
          <w:szCs w:val="24"/>
        </w:rPr>
      </w:pPr>
      <w:r w:rsidRPr="00D91E29">
        <w:rPr>
          <w:b/>
          <w:color w:val="000000"/>
          <w:sz w:val="24"/>
          <w:szCs w:val="24"/>
        </w:rPr>
        <w:t>Seleção e habilitação –</w:t>
      </w:r>
      <w:r w:rsidRPr="00D91E29">
        <w:rPr>
          <w:color w:val="000000"/>
          <w:sz w:val="24"/>
          <w:szCs w:val="24"/>
        </w:rPr>
        <w:t xml:space="preserve"> etapa em que a comissão confere os documentos de habilitação e </w:t>
      </w:r>
      <w:r w:rsidR="00A155B4">
        <w:rPr>
          <w:color w:val="000000"/>
          <w:sz w:val="24"/>
          <w:szCs w:val="24"/>
        </w:rPr>
        <w:t>portfólios</w:t>
      </w:r>
      <w:r w:rsidRPr="00D91E29">
        <w:rPr>
          <w:color w:val="000000"/>
          <w:sz w:val="24"/>
          <w:szCs w:val="24"/>
        </w:rPr>
        <w:t xml:space="preserve">, e seleciona os contemplados. </w:t>
      </w:r>
    </w:p>
    <w:p w14:paraId="61CC75B1" w14:textId="77777777" w:rsidR="00D91E29" w:rsidRPr="00D91E29" w:rsidRDefault="00D91E29" w:rsidP="00D91E29">
      <w:pPr>
        <w:numPr>
          <w:ilvl w:val="0"/>
          <w:numId w:val="8"/>
        </w:numPr>
        <w:pBdr>
          <w:top w:val="nil"/>
          <w:left w:val="nil"/>
          <w:bottom w:val="nil"/>
          <w:right w:val="nil"/>
          <w:between w:val="nil"/>
        </w:pBdr>
        <w:spacing w:before="120" w:after="120" w:line="240" w:lineRule="auto"/>
        <w:ind w:right="120"/>
        <w:jc w:val="both"/>
        <w:rPr>
          <w:color w:val="000000"/>
          <w:sz w:val="24"/>
          <w:szCs w:val="24"/>
        </w:rPr>
      </w:pPr>
      <w:r w:rsidRPr="00D91E29">
        <w:rPr>
          <w:b/>
          <w:color w:val="000000"/>
          <w:sz w:val="24"/>
          <w:szCs w:val="24"/>
        </w:rPr>
        <w:t xml:space="preserve">Assinatura do Termo de Premiação Cultural </w:t>
      </w:r>
      <w:r w:rsidRPr="00D91E29">
        <w:rPr>
          <w:color w:val="000000"/>
          <w:sz w:val="24"/>
          <w:szCs w:val="24"/>
        </w:rPr>
        <w:t xml:space="preserve">– etapa em que os agentes culturais habilitados serão convocados para assinar o Termo de Premiação Cultural. </w:t>
      </w:r>
    </w:p>
    <w:p w14:paraId="5430CEAE" w14:textId="3565BD1B" w:rsidR="004822E4" w:rsidRDefault="004822E4">
      <w:pPr>
        <w:rPr>
          <w:color w:val="000000"/>
          <w:sz w:val="24"/>
          <w:szCs w:val="24"/>
        </w:rPr>
      </w:pPr>
    </w:p>
    <w:p w14:paraId="3D635BAA" w14:textId="7B230A65"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120" w:after="120" w:line="240" w:lineRule="auto"/>
        <w:ind w:right="120"/>
        <w:jc w:val="both"/>
        <w:rPr>
          <w:b/>
          <w:color w:val="000000"/>
          <w:sz w:val="24"/>
          <w:szCs w:val="24"/>
        </w:rPr>
      </w:pPr>
      <w:r>
        <w:rPr>
          <w:b/>
          <w:color w:val="000000"/>
          <w:sz w:val="24"/>
          <w:szCs w:val="24"/>
        </w:rPr>
        <w:t>INSCRIÇÕES</w:t>
      </w:r>
    </w:p>
    <w:p w14:paraId="62D67588" w14:textId="2C7C792D" w:rsidR="00A155B4" w:rsidRDefault="00A155B4" w:rsidP="00A155B4">
      <w:pPr>
        <w:pStyle w:val="PargrafodaLista"/>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left="0"/>
        <w:jc w:val="both"/>
        <w:rPr>
          <w:sz w:val="24"/>
          <w:szCs w:val="24"/>
        </w:rPr>
      </w:pPr>
      <w:r w:rsidRPr="00232469">
        <w:rPr>
          <w:sz w:val="24"/>
          <w:szCs w:val="24"/>
        </w:rPr>
        <w:t xml:space="preserve">As inscrições serão </w:t>
      </w:r>
      <w:r w:rsidRPr="005B5011">
        <w:rPr>
          <w:sz w:val="24"/>
          <w:szCs w:val="24"/>
        </w:rPr>
        <w:t xml:space="preserve">gratuitas e deverão ser realizadas no período de </w:t>
      </w:r>
      <w:r w:rsidR="005B5011" w:rsidRPr="005B5011">
        <w:rPr>
          <w:b/>
          <w:bCs/>
          <w:sz w:val="24"/>
          <w:szCs w:val="24"/>
        </w:rPr>
        <w:t>1</w:t>
      </w:r>
      <w:r w:rsidR="006C2BD5">
        <w:rPr>
          <w:b/>
          <w:bCs/>
          <w:sz w:val="24"/>
          <w:szCs w:val="24"/>
        </w:rPr>
        <w:t>3</w:t>
      </w:r>
      <w:r w:rsidR="005B5011" w:rsidRPr="005B5011">
        <w:rPr>
          <w:b/>
          <w:bCs/>
          <w:sz w:val="24"/>
          <w:szCs w:val="24"/>
        </w:rPr>
        <w:t>/08</w:t>
      </w:r>
      <w:r w:rsidRPr="005B5011">
        <w:rPr>
          <w:b/>
          <w:bCs/>
          <w:sz w:val="24"/>
          <w:szCs w:val="24"/>
        </w:rPr>
        <w:t xml:space="preserve">/2026 </w:t>
      </w:r>
      <w:r w:rsidRPr="005B5011">
        <w:rPr>
          <w:sz w:val="24"/>
          <w:szCs w:val="24"/>
        </w:rPr>
        <w:t xml:space="preserve">a </w:t>
      </w:r>
      <w:r w:rsidR="005B5011" w:rsidRPr="005B5011">
        <w:rPr>
          <w:b/>
          <w:bCs/>
          <w:sz w:val="24"/>
          <w:szCs w:val="24"/>
        </w:rPr>
        <w:t>2</w:t>
      </w:r>
      <w:r w:rsidR="006C2BD5">
        <w:rPr>
          <w:b/>
          <w:bCs/>
          <w:sz w:val="24"/>
          <w:szCs w:val="24"/>
        </w:rPr>
        <w:t>6</w:t>
      </w:r>
      <w:r w:rsidRPr="005B5011">
        <w:rPr>
          <w:b/>
          <w:bCs/>
          <w:sz w:val="24"/>
          <w:szCs w:val="24"/>
        </w:rPr>
        <w:t xml:space="preserve">/08/2026, </w:t>
      </w:r>
      <w:r w:rsidRPr="005B5011">
        <w:rPr>
          <w:sz w:val="24"/>
          <w:szCs w:val="24"/>
        </w:rPr>
        <w:t xml:space="preserve">de </w:t>
      </w:r>
      <w:r w:rsidRPr="005B5011">
        <w:rPr>
          <w:rFonts w:asciiTheme="minorHAnsi" w:hAnsiTheme="minorHAnsi" w:cstheme="minorHAnsi"/>
          <w:sz w:val="24"/>
          <w:szCs w:val="24"/>
        </w:rPr>
        <w:t>segunda</w:t>
      </w:r>
      <w:r w:rsidRPr="00E75F9B">
        <w:rPr>
          <w:rFonts w:asciiTheme="minorHAnsi" w:hAnsiTheme="minorHAnsi" w:cstheme="minorHAnsi"/>
          <w:sz w:val="24"/>
          <w:szCs w:val="24"/>
        </w:rPr>
        <w:t xml:space="preserve"> a sexta-feira</w:t>
      </w:r>
      <w:r w:rsidRPr="00926BC9">
        <w:rPr>
          <w:rFonts w:asciiTheme="minorHAnsi" w:hAnsiTheme="minorHAnsi" w:cstheme="minorHAnsi"/>
          <w:sz w:val="24"/>
          <w:szCs w:val="24"/>
        </w:rPr>
        <w:t xml:space="preserve">, </w:t>
      </w:r>
      <w:r w:rsidRPr="00871174">
        <w:rPr>
          <w:rFonts w:asciiTheme="minorHAnsi" w:hAnsiTheme="minorHAnsi" w:cstheme="minorHAnsi"/>
          <w:sz w:val="24"/>
          <w:szCs w:val="24"/>
        </w:rPr>
        <w:t xml:space="preserve">das </w:t>
      </w:r>
      <w:r w:rsidR="004D7041">
        <w:rPr>
          <w:rFonts w:asciiTheme="minorHAnsi" w:hAnsiTheme="minorHAnsi" w:cstheme="minorHAnsi"/>
          <w:sz w:val="24"/>
          <w:szCs w:val="24"/>
        </w:rPr>
        <w:t>7</w:t>
      </w:r>
      <w:r>
        <w:rPr>
          <w:rFonts w:asciiTheme="minorHAnsi" w:hAnsiTheme="minorHAnsi" w:cstheme="minorHAnsi"/>
          <w:sz w:val="24"/>
          <w:szCs w:val="24"/>
        </w:rPr>
        <w:t>:00 horas</w:t>
      </w:r>
      <w:r w:rsidRPr="00871174">
        <w:rPr>
          <w:rFonts w:asciiTheme="minorHAnsi" w:hAnsiTheme="minorHAnsi" w:cstheme="minorHAnsi"/>
          <w:sz w:val="24"/>
          <w:szCs w:val="24"/>
        </w:rPr>
        <w:t xml:space="preserve"> às 1</w:t>
      </w:r>
      <w:r>
        <w:rPr>
          <w:rFonts w:asciiTheme="minorHAnsi" w:hAnsiTheme="minorHAnsi" w:cstheme="minorHAnsi"/>
          <w:sz w:val="24"/>
          <w:szCs w:val="24"/>
        </w:rPr>
        <w:t>6:00 horas</w:t>
      </w:r>
      <w:r w:rsidRPr="00232469">
        <w:rPr>
          <w:sz w:val="24"/>
          <w:szCs w:val="24"/>
        </w:rPr>
        <w:t xml:space="preserve">, de forma presencial </w:t>
      </w:r>
      <w:r w:rsidR="00E75F9B">
        <w:rPr>
          <w:sz w:val="24"/>
          <w:szCs w:val="24"/>
        </w:rPr>
        <w:t xml:space="preserve">no </w:t>
      </w:r>
      <w:r w:rsidR="00E75F9B" w:rsidRPr="004822E4">
        <w:rPr>
          <w:rFonts w:asciiTheme="minorHAnsi" w:hAnsiTheme="minorHAnsi" w:cstheme="minorHAnsi"/>
          <w:sz w:val="24"/>
          <w:szCs w:val="24"/>
        </w:rPr>
        <w:t>Prédio da Prefeitura Municipal de São Bento Abade</w:t>
      </w:r>
      <w:r w:rsidR="00E75F9B">
        <w:rPr>
          <w:rFonts w:asciiTheme="minorHAnsi" w:hAnsiTheme="minorHAnsi" w:cstheme="minorHAnsi"/>
          <w:sz w:val="24"/>
          <w:szCs w:val="24"/>
        </w:rPr>
        <w:t xml:space="preserve"> (</w:t>
      </w:r>
      <w:r w:rsidR="00E75F9B" w:rsidRPr="00A155B4">
        <w:rPr>
          <w:rFonts w:asciiTheme="minorHAnsi" w:hAnsiTheme="minorHAnsi" w:cstheme="minorHAnsi"/>
          <w:sz w:val="24"/>
          <w:szCs w:val="24"/>
        </w:rPr>
        <w:t xml:space="preserve">Rua, R. Odilon </w:t>
      </w:r>
      <w:proofErr w:type="spellStart"/>
      <w:r w:rsidR="00E75F9B" w:rsidRPr="00A155B4">
        <w:rPr>
          <w:rFonts w:asciiTheme="minorHAnsi" w:hAnsiTheme="minorHAnsi" w:cstheme="minorHAnsi"/>
          <w:sz w:val="24"/>
          <w:szCs w:val="24"/>
        </w:rPr>
        <w:t>Gadbem</w:t>
      </w:r>
      <w:proofErr w:type="spellEnd"/>
      <w:r w:rsidR="00E75F9B" w:rsidRPr="00A155B4">
        <w:rPr>
          <w:rFonts w:asciiTheme="minorHAnsi" w:hAnsiTheme="minorHAnsi" w:cstheme="minorHAnsi"/>
          <w:sz w:val="24"/>
          <w:szCs w:val="24"/>
        </w:rPr>
        <w:t xml:space="preserve"> dos Santos, 100 </w:t>
      </w:r>
      <w:r w:rsidR="00E75F9B">
        <w:rPr>
          <w:rFonts w:asciiTheme="minorHAnsi" w:hAnsiTheme="minorHAnsi" w:cstheme="minorHAnsi"/>
          <w:sz w:val="24"/>
          <w:szCs w:val="24"/>
        </w:rPr>
        <w:t>–</w:t>
      </w:r>
      <w:r w:rsidR="00E75F9B" w:rsidRPr="00A155B4">
        <w:rPr>
          <w:rFonts w:asciiTheme="minorHAnsi" w:hAnsiTheme="minorHAnsi" w:cstheme="minorHAnsi"/>
          <w:sz w:val="24"/>
          <w:szCs w:val="24"/>
        </w:rPr>
        <w:t xml:space="preserve"> Centro</w:t>
      </w:r>
      <w:r w:rsidR="00E75F9B">
        <w:rPr>
          <w:rFonts w:asciiTheme="minorHAnsi" w:hAnsiTheme="minorHAnsi" w:cstheme="minorHAnsi"/>
          <w:sz w:val="24"/>
          <w:szCs w:val="24"/>
        </w:rPr>
        <w:t>)</w:t>
      </w:r>
      <w:r w:rsidR="00E75F9B" w:rsidRPr="004822E4">
        <w:rPr>
          <w:rFonts w:asciiTheme="minorHAnsi" w:hAnsiTheme="minorHAnsi" w:cstheme="minorHAnsi"/>
          <w:sz w:val="24"/>
          <w:szCs w:val="24"/>
        </w:rPr>
        <w:t xml:space="preserve">, </w:t>
      </w:r>
      <w:r w:rsidR="004A02AA">
        <w:rPr>
          <w:rFonts w:asciiTheme="minorHAnsi" w:hAnsiTheme="minorHAnsi" w:cstheme="minorHAnsi"/>
          <w:sz w:val="24"/>
          <w:szCs w:val="24"/>
        </w:rPr>
        <w:t>Biblioteca Municipal - aos cuidados de Osmar</w:t>
      </w:r>
      <w:r w:rsidR="00E75F9B">
        <w:rPr>
          <w:rFonts w:asciiTheme="minorHAnsi" w:hAnsiTheme="minorHAnsi" w:cstheme="minorHAnsi"/>
          <w:sz w:val="24"/>
          <w:szCs w:val="24"/>
        </w:rPr>
        <w:t>.</w:t>
      </w:r>
    </w:p>
    <w:p w14:paraId="5867C5FC" w14:textId="7225318D" w:rsidR="00A155B4" w:rsidRPr="00232469" w:rsidRDefault="00A155B4" w:rsidP="00A155B4">
      <w:pPr>
        <w:pStyle w:val="PargrafodaLista"/>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left="0"/>
        <w:jc w:val="both"/>
        <w:rPr>
          <w:sz w:val="24"/>
          <w:szCs w:val="24"/>
        </w:rPr>
      </w:pPr>
      <w:r w:rsidRPr="00232469">
        <w:rPr>
          <w:sz w:val="24"/>
          <w:szCs w:val="24"/>
        </w:rPr>
        <w:t xml:space="preserve">Os </w:t>
      </w:r>
      <w:r>
        <w:rPr>
          <w:sz w:val="24"/>
          <w:szCs w:val="24"/>
        </w:rPr>
        <w:t>Agentes Culturais</w:t>
      </w:r>
      <w:r w:rsidRPr="00232469">
        <w:rPr>
          <w:sz w:val="24"/>
          <w:szCs w:val="24"/>
        </w:rPr>
        <w:t xml:space="preserve"> deverão encaminhar </w:t>
      </w:r>
      <w:r w:rsidR="00E75F9B">
        <w:rPr>
          <w:sz w:val="24"/>
          <w:szCs w:val="24"/>
        </w:rPr>
        <w:t xml:space="preserve">ao </w:t>
      </w:r>
      <w:r w:rsidR="00E75F9B" w:rsidRPr="00E75F9B">
        <w:rPr>
          <w:sz w:val="24"/>
          <w:szCs w:val="24"/>
        </w:rPr>
        <w:t>Departamento de Educação e Cultura</w:t>
      </w:r>
      <w:r w:rsidRPr="00232469">
        <w:rPr>
          <w:sz w:val="24"/>
          <w:szCs w:val="24"/>
        </w:rPr>
        <w:t xml:space="preserve">, os </w:t>
      </w:r>
      <w:r>
        <w:rPr>
          <w:sz w:val="24"/>
          <w:szCs w:val="24"/>
        </w:rPr>
        <w:t xml:space="preserve">projetos e </w:t>
      </w:r>
      <w:r w:rsidRPr="00232469">
        <w:rPr>
          <w:sz w:val="24"/>
          <w:szCs w:val="24"/>
        </w:rPr>
        <w:t>documentos de habilitação por meio de </w:t>
      </w:r>
      <w:r w:rsidRPr="00232469">
        <w:rPr>
          <w:b/>
          <w:bCs/>
          <w:sz w:val="24"/>
          <w:szCs w:val="24"/>
        </w:rPr>
        <w:t>envelopes lacrados e devidamente identificados</w:t>
      </w:r>
      <w:r w:rsidRPr="00232469">
        <w:rPr>
          <w:sz w:val="24"/>
          <w:szCs w:val="24"/>
        </w:rPr>
        <w:t xml:space="preserve">. </w:t>
      </w:r>
    </w:p>
    <w:p w14:paraId="20233DC0" w14:textId="77777777" w:rsidR="00A155B4" w:rsidRPr="00232469" w:rsidRDefault="00A155B4" w:rsidP="00A155B4">
      <w:pPr>
        <w:pStyle w:val="PargrafodaLista"/>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left="0"/>
        <w:jc w:val="both"/>
        <w:rPr>
          <w:sz w:val="24"/>
          <w:szCs w:val="24"/>
        </w:rPr>
      </w:pPr>
      <w:r w:rsidRPr="00232469">
        <w:rPr>
          <w:sz w:val="24"/>
          <w:szCs w:val="24"/>
        </w:rPr>
        <w:t xml:space="preserve">Não serão aceitas inscrições enviadas por outros formatos, nem fora do prazo. </w:t>
      </w:r>
    </w:p>
    <w:p w14:paraId="3AB26267" w14:textId="7CEF2241" w:rsidR="003B7079" w:rsidRDefault="003B7079">
      <w:pPr>
        <w:rPr>
          <w:rFonts w:asciiTheme="minorHAnsi" w:hAnsiTheme="minorHAnsi" w:cstheme="minorHAnsi"/>
          <w:sz w:val="24"/>
          <w:szCs w:val="24"/>
        </w:rPr>
      </w:pPr>
      <w:r>
        <w:rPr>
          <w:rFonts w:asciiTheme="minorHAnsi" w:hAnsiTheme="minorHAnsi" w:cstheme="minorHAnsi"/>
          <w:sz w:val="24"/>
          <w:szCs w:val="24"/>
        </w:rPr>
        <w:br w:type="page"/>
      </w:r>
    </w:p>
    <w:tbl>
      <w:tblPr>
        <w:tblStyle w:val="Tabelacomgrade"/>
        <w:tblW w:w="0" w:type="auto"/>
        <w:tblLook w:val="04A0" w:firstRow="1" w:lastRow="0" w:firstColumn="1" w:lastColumn="0" w:noHBand="0" w:noVBand="1"/>
      </w:tblPr>
      <w:tblGrid>
        <w:gridCol w:w="8494"/>
      </w:tblGrid>
      <w:tr w:rsidR="00D91E29" w14:paraId="3FA5A94A" w14:textId="77777777" w:rsidTr="00B3458E">
        <w:tc>
          <w:tcPr>
            <w:tcW w:w="8494" w:type="dxa"/>
          </w:tcPr>
          <w:p w14:paraId="5499B9A9" w14:textId="77777777" w:rsidR="00A155B4" w:rsidRPr="00A155B4" w:rsidRDefault="00A155B4" w:rsidP="00A155B4">
            <w:pPr>
              <w:spacing w:before="120" w:after="120"/>
              <w:ind w:right="120"/>
              <w:jc w:val="center"/>
              <w:rPr>
                <w:rFonts w:asciiTheme="minorHAnsi" w:hAnsiTheme="minorHAnsi" w:cstheme="minorHAnsi"/>
                <w:b/>
                <w:sz w:val="24"/>
                <w:szCs w:val="24"/>
              </w:rPr>
            </w:pPr>
            <w:r w:rsidRPr="00A155B4">
              <w:rPr>
                <w:rFonts w:asciiTheme="minorHAnsi" w:hAnsiTheme="minorHAnsi" w:cstheme="minorHAnsi"/>
                <w:b/>
                <w:sz w:val="24"/>
                <w:szCs w:val="24"/>
              </w:rPr>
              <w:lastRenderedPageBreak/>
              <w:t>EDITAL DE CHAMAMENTO PÚBLICO Nº 01/2026</w:t>
            </w:r>
          </w:p>
          <w:p w14:paraId="304E22DC" w14:textId="77777777" w:rsidR="00A155B4" w:rsidRPr="00A155B4" w:rsidRDefault="00A155B4" w:rsidP="00B3458E">
            <w:pPr>
              <w:spacing w:before="120" w:after="120"/>
              <w:ind w:right="120"/>
              <w:jc w:val="center"/>
              <w:rPr>
                <w:rFonts w:asciiTheme="minorHAnsi" w:hAnsiTheme="minorHAnsi" w:cstheme="minorHAnsi"/>
                <w:b/>
                <w:sz w:val="10"/>
                <w:szCs w:val="10"/>
              </w:rPr>
            </w:pPr>
          </w:p>
          <w:p w14:paraId="6875EE1F" w14:textId="4214BAC6" w:rsidR="00D91E29" w:rsidRPr="00AA2D02" w:rsidRDefault="00D91E29" w:rsidP="00B3458E">
            <w:pPr>
              <w:spacing w:before="120" w:after="120"/>
              <w:ind w:right="120"/>
              <w:jc w:val="center"/>
              <w:rPr>
                <w:rFonts w:asciiTheme="minorHAnsi" w:hAnsiTheme="minorHAnsi" w:cstheme="minorHAnsi"/>
                <w:b/>
                <w:sz w:val="24"/>
                <w:szCs w:val="24"/>
              </w:rPr>
            </w:pPr>
            <w:r>
              <w:rPr>
                <w:rFonts w:asciiTheme="minorHAnsi" w:hAnsiTheme="minorHAnsi" w:cstheme="minorHAnsi"/>
                <w:b/>
                <w:sz w:val="24"/>
                <w:szCs w:val="24"/>
              </w:rPr>
              <w:t xml:space="preserve">PREFEITURA MUNICIPAL DE </w:t>
            </w:r>
            <w:r w:rsidR="00071E6A">
              <w:rPr>
                <w:rFonts w:asciiTheme="minorHAnsi" w:hAnsiTheme="minorHAnsi" w:cstheme="minorHAnsi"/>
                <w:b/>
                <w:sz w:val="24"/>
                <w:szCs w:val="24"/>
              </w:rPr>
              <w:t>SÃO BENTO ABADE</w:t>
            </w:r>
            <w:r w:rsidRPr="00AA2D02">
              <w:rPr>
                <w:rFonts w:asciiTheme="minorHAnsi" w:hAnsiTheme="minorHAnsi" w:cstheme="minorHAnsi"/>
                <w:b/>
                <w:sz w:val="24"/>
                <w:szCs w:val="24"/>
              </w:rPr>
              <w:t xml:space="preserve"> – </w:t>
            </w:r>
            <w:r w:rsidR="00071E6A">
              <w:rPr>
                <w:rFonts w:asciiTheme="minorHAnsi" w:hAnsiTheme="minorHAnsi" w:cstheme="minorHAnsi"/>
                <w:b/>
                <w:sz w:val="24"/>
                <w:szCs w:val="24"/>
              </w:rPr>
              <w:t xml:space="preserve">DEPARTAMENTO </w:t>
            </w:r>
            <w:r w:rsidR="008040BE">
              <w:rPr>
                <w:rFonts w:asciiTheme="minorHAnsi" w:hAnsiTheme="minorHAnsi" w:cstheme="minorHAnsi"/>
                <w:b/>
                <w:sz w:val="24"/>
                <w:szCs w:val="24"/>
              </w:rPr>
              <w:t xml:space="preserve">MUNICIPAL </w:t>
            </w:r>
            <w:r w:rsidR="00071E6A">
              <w:rPr>
                <w:rFonts w:asciiTheme="minorHAnsi" w:hAnsiTheme="minorHAnsi" w:cstheme="minorHAnsi"/>
                <w:b/>
                <w:sz w:val="24"/>
                <w:szCs w:val="24"/>
              </w:rPr>
              <w:t xml:space="preserve">DE </w:t>
            </w:r>
            <w:r w:rsidR="008040BE">
              <w:rPr>
                <w:rFonts w:asciiTheme="minorHAnsi" w:hAnsiTheme="minorHAnsi" w:cstheme="minorHAnsi"/>
                <w:b/>
                <w:sz w:val="24"/>
                <w:szCs w:val="24"/>
              </w:rPr>
              <w:t xml:space="preserve">EDUCAÇÃO E </w:t>
            </w:r>
            <w:r w:rsidR="00071E6A">
              <w:rPr>
                <w:rFonts w:asciiTheme="minorHAnsi" w:hAnsiTheme="minorHAnsi" w:cstheme="minorHAnsi"/>
                <w:b/>
                <w:sz w:val="24"/>
                <w:szCs w:val="24"/>
              </w:rPr>
              <w:t>CULTURA</w:t>
            </w:r>
          </w:p>
          <w:p w14:paraId="0F3CF9E6" w14:textId="5B91149C" w:rsidR="00D91E29" w:rsidRDefault="00D91E29" w:rsidP="00B3458E">
            <w:pPr>
              <w:spacing w:before="120" w:after="120"/>
              <w:ind w:right="120"/>
              <w:jc w:val="center"/>
              <w:rPr>
                <w:rFonts w:asciiTheme="minorHAnsi" w:hAnsiTheme="minorHAnsi" w:cstheme="minorHAnsi"/>
                <w:sz w:val="24"/>
                <w:szCs w:val="24"/>
              </w:rPr>
            </w:pPr>
            <w:r>
              <w:rPr>
                <w:rFonts w:asciiTheme="minorHAnsi" w:hAnsiTheme="minorHAnsi" w:cstheme="minorHAnsi"/>
                <w:sz w:val="24"/>
                <w:szCs w:val="24"/>
              </w:rPr>
              <w:t xml:space="preserve">ENVELOPE 01 – </w:t>
            </w:r>
            <w:r w:rsidR="00A155B4">
              <w:rPr>
                <w:rFonts w:asciiTheme="minorHAnsi" w:hAnsiTheme="minorHAnsi" w:cstheme="minorHAnsi"/>
                <w:sz w:val="24"/>
                <w:szCs w:val="24"/>
              </w:rPr>
              <w:t>PORTFÓLIO</w:t>
            </w:r>
            <w:r>
              <w:rPr>
                <w:rFonts w:asciiTheme="minorHAnsi" w:hAnsiTheme="minorHAnsi" w:cstheme="minorHAnsi"/>
                <w:sz w:val="24"/>
                <w:szCs w:val="24"/>
              </w:rPr>
              <w:t xml:space="preserve">  </w:t>
            </w:r>
          </w:p>
          <w:p w14:paraId="4483E808" w14:textId="77777777" w:rsidR="00A155B4" w:rsidRDefault="00A155B4" w:rsidP="00B3458E">
            <w:pPr>
              <w:spacing w:before="120" w:after="120"/>
              <w:ind w:right="120"/>
              <w:jc w:val="center"/>
              <w:rPr>
                <w:rFonts w:asciiTheme="minorHAnsi" w:hAnsiTheme="minorHAnsi" w:cstheme="minorHAnsi"/>
                <w:sz w:val="24"/>
                <w:szCs w:val="24"/>
              </w:rPr>
            </w:pPr>
          </w:p>
          <w:p w14:paraId="2BA1D3EB" w14:textId="77777777" w:rsidR="00D91E29" w:rsidRDefault="00D91E29" w:rsidP="00B3458E">
            <w:pPr>
              <w:spacing w:before="120" w:after="120"/>
              <w:ind w:right="120"/>
              <w:rPr>
                <w:rFonts w:asciiTheme="minorHAnsi" w:hAnsiTheme="minorHAnsi" w:cstheme="minorHAnsi"/>
                <w:sz w:val="24"/>
                <w:szCs w:val="24"/>
              </w:rPr>
            </w:pPr>
            <w:r>
              <w:rPr>
                <w:rFonts w:asciiTheme="minorHAnsi" w:hAnsiTheme="minorHAnsi" w:cstheme="minorHAnsi"/>
                <w:sz w:val="24"/>
                <w:szCs w:val="24"/>
              </w:rPr>
              <w:t xml:space="preserve">IDENTIFICAÇÃO DO AGENTE CULTURAL: </w:t>
            </w:r>
          </w:p>
          <w:p w14:paraId="27AFEF70" w14:textId="77777777" w:rsidR="00A155B4" w:rsidRDefault="00A155B4" w:rsidP="00B3458E">
            <w:pPr>
              <w:spacing w:before="120" w:after="120"/>
              <w:ind w:right="120"/>
              <w:rPr>
                <w:rFonts w:asciiTheme="minorHAnsi" w:hAnsiTheme="minorHAnsi" w:cstheme="minorHAnsi"/>
                <w:sz w:val="24"/>
                <w:szCs w:val="24"/>
              </w:rPr>
            </w:pPr>
          </w:p>
          <w:p w14:paraId="534DA573" w14:textId="77777777" w:rsidR="00071E6A" w:rsidRDefault="00071E6A" w:rsidP="00B3458E">
            <w:pPr>
              <w:spacing w:before="120" w:after="120"/>
              <w:ind w:right="120"/>
              <w:rPr>
                <w:rFonts w:asciiTheme="minorHAnsi" w:hAnsiTheme="minorHAnsi" w:cstheme="minorHAnsi"/>
                <w:sz w:val="24"/>
                <w:szCs w:val="24"/>
              </w:rPr>
            </w:pPr>
            <w:r>
              <w:rPr>
                <w:rFonts w:asciiTheme="minorHAnsi" w:hAnsiTheme="minorHAnsi" w:cstheme="minorHAnsi"/>
                <w:sz w:val="24"/>
                <w:szCs w:val="24"/>
              </w:rPr>
              <w:t xml:space="preserve">CATEGORIA: </w:t>
            </w:r>
          </w:p>
          <w:p w14:paraId="7A8E478B" w14:textId="1E279D78" w:rsidR="006349C1" w:rsidRPr="006349C1" w:rsidRDefault="00071E6A" w:rsidP="006349C1">
            <w:pPr>
              <w:spacing w:before="120" w:after="120"/>
              <w:ind w:right="120"/>
              <w:jc w:val="both"/>
              <w:rPr>
                <w:rFonts w:asciiTheme="minorHAnsi" w:hAnsiTheme="minorHAnsi" w:cstheme="minorHAnsi"/>
                <w:sz w:val="24"/>
                <w:szCs w:val="24"/>
              </w:rPr>
            </w:pPr>
            <w:r w:rsidRPr="006349C1">
              <w:rPr>
                <w:rFonts w:asciiTheme="minorHAnsi" w:hAnsiTheme="minorHAnsi" w:cstheme="minorHAnsi"/>
                <w:sz w:val="24"/>
                <w:szCs w:val="24"/>
              </w:rPr>
              <w:t xml:space="preserve">            </w:t>
            </w:r>
            <w:proofErr w:type="gramStart"/>
            <w:r w:rsidRPr="006349C1">
              <w:rPr>
                <w:rFonts w:asciiTheme="minorHAnsi" w:hAnsiTheme="minorHAnsi" w:cstheme="minorHAnsi"/>
                <w:sz w:val="24"/>
                <w:szCs w:val="24"/>
              </w:rPr>
              <w:t xml:space="preserve">(  </w:t>
            </w:r>
            <w:proofErr w:type="gramEnd"/>
            <w:r w:rsidRPr="006349C1">
              <w:rPr>
                <w:rFonts w:asciiTheme="minorHAnsi" w:hAnsiTheme="minorHAnsi" w:cstheme="minorHAnsi"/>
                <w:sz w:val="24"/>
                <w:szCs w:val="24"/>
              </w:rPr>
              <w:t xml:space="preserve"> </w:t>
            </w:r>
            <w:proofErr w:type="gramStart"/>
            <w:r w:rsidRPr="006349C1">
              <w:rPr>
                <w:rFonts w:asciiTheme="minorHAnsi" w:hAnsiTheme="minorHAnsi" w:cstheme="minorHAnsi"/>
                <w:sz w:val="24"/>
                <w:szCs w:val="24"/>
              </w:rPr>
              <w:t xml:space="preserve">  )</w:t>
            </w:r>
            <w:proofErr w:type="gramEnd"/>
            <w:r w:rsidRPr="006349C1">
              <w:rPr>
                <w:rFonts w:asciiTheme="minorHAnsi" w:hAnsiTheme="minorHAnsi" w:cstheme="minorHAnsi"/>
                <w:sz w:val="24"/>
                <w:szCs w:val="24"/>
              </w:rPr>
              <w:t xml:space="preserve"> A</w:t>
            </w:r>
            <w:r w:rsidR="006349C1" w:rsidRPr="006349C1">
              <w:rPr>
                <w:rFonts w:asciiTheme="minorHAnsi" w:hAnsiTheme="minorHAnsi" w:cstheme="minorHAnsi"/>
                <w:sz w:val="24"/>
                <w:szCs w:val="24"/>
              </w:rPr>
              <w:t xml:space="preserve"> - </w:t>
            </w:r>
            <w:r w:rsidR="006349C1" w:rsidRPr="006349C1">
              <w:rPr>
                <w:sz w:val="24"/>
                <w:szCs w:val="24"/>
              </w:rPr>
              <w:t>PREMIAÇÕES DE CULTURAS TRADICIONAIS, GRUPOS FOLCLÓRICOS E EXPRESSÕES CULTURAIS</w:t>
            </w:r>
          </w:p>
          <w:p w14:paraId="314BAFD7" w14:textId="0BD280BD" w:rsidR="00071E6A" w:rsidRDefault="006349C1" w:rsidP="006349C1">
            <w:pPr>
              <w:spacing w:before="120" w:after="120"/>
              <w:ind w:right="120"/>
              <w:jc w:val="both"/>
              <w:rPr>
                <w:rFonts w:asciiTheme="minorHAnsi" w:hAnsiTheme="minorHAnsi" w:cstheme="minorHAnsi"/>
                <w:sz w:val="24"/>
                <w:szCs w:val="24"/>
              </w:rPr>
            </w:pPr>
            <w:r w:rsidRPr="006349C1">
              <w:rPr>
                <w:rFonts w:asciiTheme="minorHAnsi" w:hAnsiTheme="minorHAnsi" w:cstheme="minorHAnsi"/>
                <w:sz w:val="24"/>
                <w:szCs w:val="24"/>
              </w:rPr>
              <w:t xml:space="preserve">            </w:t>
            </w:r>
            <w:proofErr w:type="gramStart"/>
            <w:r w:rsidRPr="006349C1">
              <w:rPr>
                <w:rFonts w:asciiTheme="minorHAnsi" w:hAnsiTheme="minorHAnsi" w:cstheme="minorHAnsi"/>
                <w:sz w:val="24"/>
                <w:szCs w:val="24"/>
              </w:rPr>
              <w:t xml:space="preserve">(  </w:t>
            </w:r>
            <w:proofErr w:type="gramEnd"/>
            <w:r w:rsidRPr="006349C1">
              <w:rPr>
                <w:rFonts w:asciiTheme="minorHAnsi" w:hAnsiTheme="minorHAnsi" w:cstheme="minorHAnsi"/>
                <w:sz w:val="24"/>
                <w:szCs w:val="24"/>
              </w:rPr>
              <w:t xml:space="preserve"> </w:t>
            </w:r>
            <w:proofErr w:type="gramStart"/>
            <w:r w:rsidRPr="006349C1">
              <w:rPr>
                <w:rFonts w:asciiTheme="minorHAnsi" w:hAnsiTheme="minorHAnsi" w:cstheme="minorHAnsi"/>
                <w:sz w:val="24"/>
                <w:szCs w:val="24"/>
              </w:rPr>
              <w:t xml:space="preserve">  )</w:t>
            </w:r>
            <w:proofErr w:type="gramEnd"/>
            <w:r w:rsidRPr="006349C1">
              <w:rPr>
                <w:rFonts w:asciiTheme="minorHAnsi" w:hAnsiTheme="minorHAnsi" w:cstheme="minorHAnsi"/>
                <w:sz w:val="24"/>
                <w:szCs w:val="24"/>
              </w:rPr>
              <w:t xml:space="preserve"> B - </w:t>
            </w:r>
            <w:r w:rsidRPr="006349C1">
              <w:rPr>
                <w:sz w:val="24"/>
                <w:szCs w:val="24"/>
              </w:rPr>
              <w:t>PREMIAÇÕES DESTINADAS AOS AGENTES CULTURAIS DE TODAS AS ÁREAS</w:t>
            </w:r>
          </w:p>
        </w:tc>
      </w:tr>
    </w:tbl>
    <w:p w14:paraId="4C589EE4" w14:textId="11E79B04" w:rsidR="00071E6A" w:rsidRDefault="00071E6A"/>
    <w:p w14:paraId="4FD301BD" w14:textId="77777777" w:rsidR="00D91E29" w:rsidRDefault="00D91E29" w:rsidP="00D91E29">
      <w:pPr>
        <w:spacing w:after="0"/>
      </w:pPr>
    </w:p>
    <w:tbl>
      <w:tblPr>
        <w:tblStyle w:val="Tabelacomgrade"/>
        <w:tblW w:w="0" w:type="auto"/>
        <w:tblLook w:val="04A0" w:firstRow="1" w:lastRow="0" w:firstColumn="1" w:lastColumn="0" w:noHBand="0" w:noVBand="1"/>
      </w:tblPr>
      <w:tblGrid>
        <w:gridCol w:w="8494"/>
      </w:tblGrid>
      <w:tr w:rsidR="00D91E29" w14:paraId="647E899E" w14:textId="77777777" w:rsidTr="00B3458E">
        <w:tc>
          <w:tcPr>
            <w:tcW w:w="8494" w:type="dxa"/>
          </w:tcPr>
          <w:p w14:paraId="5394D431" w14:textId="77777777" w:rsidR="00A155B4" w:rsidRPr="00A155B4" w:rsidRDefault="00A155B4" w:rsidP="00A155B4">
            <w:pPr>
              <w:spacing w:before="120" w:after="120"/>
              <w:ind w:right="120"/>
              <w:jc w:val="center"/>
              <w:rPr>
                <w:rFonts w:asciiTheme="minorHAnsi" w:hAnsiTheme="minorHAnsi" w:cstheme="minorHAnsi"/>
                <w:b/>
                <w:sz w:val="24"/>
                <w:szCs w:val="24"/>
              </w:rPr>
            </w:pPr>
            <w:r w:rsidRPr="00A155B4">
              <w:rPr>
                <w:rFonts w:asciiTheme="minorHAnsi" w:hAnsiTheme="minorHAnsi" w:cstheme="minorHAnsi"/>
                <w:b/>
                <w:sz w:val="24"/>
                <w:szCs w:val="24"/>
              </w:rPr>
              <w:t>EDITAL DE CHAMAMENTO PÚBLICO Nº 01/2026</w:t>
            </w:r>
          </w:p>
          <w:p w14:paraId="2E1C6EB5" w14:textId="77777777" w:rsidR="00A155B4" w:rsidRDefault="00A155B4" w:rsidP="00B3458E">
            <w:pPr>
              <w:spacing w:before="120" w:after="120"/>
              <w:ind w:right="120"/>
              <w:jc w:val="center"/>
              <w:rPr>
                <w:rFonts w:asciiTheme="minorHAnsi" w:hAnsiTheme="minorHAnsi" w:cstheme="minorHAnsi"/>
                <w:b/>
                <w:sz w:val="24"/>
                <w:szCs w:val="24"/>
              </w:rPr>
            </w:pPr>
          </w:p>
          <w:p w14:paraId="602BB68A" w14:textId="29C60E39" w:rsidR="00D91E29" w:rsidRPr="00AA2D02" w:rsidRDefault="00D91E29" w:rsidP="00B3458E">
            <w:pPr>
              <w:spacing w:before="120" w:after="120"/>
              <w:ind w:right="120"/>
              <w:jc w:val="center"/>
              <w:rPr>
                <w:rFonts w:asciiTheme="minorHAnsi" w:hAnsiTheme="minorHAnsi" w:cstheme="minorHAnsi"/>
                <w:b/>
                <w:sz w:val="24"/>
                <w:szCs w:val="24"/>
              </w:rPr>
            </w:pPr>
            <w:r>
              <w:rPr>
                <w:rFonts w:asciiTheme="minorHAnsi" w:hAnsiTheme="minorHAnsi" w:cstheme="minorHAnsi"/>
                <w:b/>
                <w:sz w:val="24"/>
                <w:szCs w:val="24"/>
              </w:rPr>
              <w:t xml:space="preserve">PREFEITURA MUNICIPAL DE </w:t>
            </w:r>
            <w:r w:rsidR="00071E6A">
              <w:rPr>
                <w:rFonts w:asciiTheme="minorHAnsi" w:hAnsiTheme="minorHAnsi" w:cstheme="minorHAnsi"/>
                <w:b/>
                <w:sz w:val="24"/>
                <w:szCs w:val="24"/>
              </w:rPr>
              <w:t>SÃO BENTO ABADE</w:t>
            </w:r>
            <w:r w:rsidRPr="00AA2D02">
              <w:rPr>
                <w:rFonts w:asciiTheme="minorHAnsi" w:hAnsiTheme="minorHAnsi" w:cstheme="minorHAnsi"/>
                <w:b/>
                <w:sz w:val="24"/>
                <w:szCs w:val="24"/>
              </w:rPr>
              <w:t xml:space="preserve"> – </w:t>
            </w:r>
            <w:r w:rsidR="008040BE">
              <w:rPr>
                <w:rFonts w:asciiTheme="minorHAnsi" w:hAnsiTheme="minorHAnsi" w:cstheme="minorHAnsi"/>
                <w:b/>
                <w:sz w:val="24"/>
                <w:szCs w:val="24"/>
              </w:rPr>
              <w:t>DEPARTAMENTO MUNICIPAL DE EDUCAÇÃO E CULTURA</w:t>
            </w:r>
          </w:p>
          <w:p w14:paraId="4D1753EA" w14:textId="77777777" w:rsidR="00A155B4" w:rsidRDefault="00D91E29" w:rsidP="00B3458E">
            <w:pPr>
              <w:spacing w:before="120" w:after="120"/>
              <w:ind w:right="120"/>
              <w:jc w:val="center"/>
              <w:rPr>
                <w:rFonts w:asciiTheme="minorHAnsi" w:hAnsiTheme="minorHAnsi" w:cstheme="minorHAnsi"/>
                <w:sz w:val="24"/>
                <w:szCs w:val="24"/>
              </w:rPr>
            </w:pPr>
            <w:r>
              <w:rPr>
                <w:rFonts w:asciiTheme="minorHAnsi" w:hAnsiTheme="minorHAnsi" w:cstheme="minorHAnsi"/>
                <w:sz w:val="24"/>
                <w:szCs w:val="24"/>
              </w:rPr>
              <w:t>ENVELOPE 02 – DOCUMENTOS DE HABILITAÇÃO</w:t>
            </w:r>
          </w:p>
          <w:p w14:paraId="0806B017" w14:textId="0D3BE044" w:rsidR="00D91E29" w:rsidRDefault="00D91E29" w:rsidP="00B3458E">
            <w:pPr>
              <w:spacing w:before="120" w:after="120"/>
              <w:ind w:right="120"/>
              <w:jc w:val="center"/>
              <w:rPr>
                <w:rFonts w:asciiTheme="minorHAnsi" w:hAnsiTheme="minorHAnsi" w:cstheme="minorHAnsi"/>
                <w:sz w:val="24"/>
                <w:szCs w:val="24"/>
              </w:rPr>
            </w:pPr>
            <w:r>
              <w:rPr>
                <w:rFonts w:asciiTheme="minorHAnsi" w:hAnsiTheme="minorHAnsi" w:cstheme="minorHAnsi"/>
                <w:sz w:val="24"/>
                <w:szCs w:val="24"/>
              </w:rPr>
              <w:t xml:space="preserve"> </w:t>
            </w:r>
          </w:p>
          <w:p w14:paraId="71FE7D01" w14:textId="77777777" w:rsidR="00D91E29" w:rsidRDefault="00D91E29" w:rsidP="00B3458E">
            <w:pPr>
              <w:spacing w:before="120" w:after="120"/>
              <w:ind w:right="120"/>
              <w:rPr>
                <w:rFonts w:asciiTheme="minorHAnsi" w:hAnsiTheme="minorHAnsi" w:cstheme="minorHAnsi"/>
                <w:sz w:val="24"/>
                <w:szCs w:val="24"/>
              </w:rPr>
            </w:pPr>
            <w:r>
              <w:rPr>
                <w:rFonts w:asciiTheme="minorHAnsi" w:hAnsiTheme="minorHAnsi" w:cstheme="minorHAnsi"/>
                <w:sz w:val="24"/>
                <w:szCs w:val="24"/>
              </w:rPr>
              <w:t xml:space="preserve">IDENTIFICAÇÃO DO AGENTE CULTURAL: </w:t>
            </w:r>
          </w:p>
          <w:p w14:paraId="2C9087E3" w14:textId="77777777" w:rsidR="00A155B4" w:rsidRDefault="00A155B4" w:rsidP="00B3458E">
            <w:pPr>
              <w:spacing w:before="120" w:after="120"/>
              <w:ind w:right="120"/>
              <w:rPr>
                <w:rFonts w:asciiTheme="minorHAnsi" w:hAnsiTheme="minorHAnsi" w:cstheme="minorHAnsi"/>
                <w:sz w:val="24"/>
                <w:szCs w:val="24"/>
              </w:rPr>
            </w:pPr>
          </w:p>
          <w:p w14:paraId="29F5B8FB" w14:textId="77777777" w:rsidR="00071E6A" w:rsidRDefault="00071E6A" w:rsidP="00071E6A">
            <w:pPr>
              <w:spacing w:before="120" w:after="120"/>
              <w:ind w:right="120"/>
              <w:rPr>
                <w:rFonts w:asciiTheme="minorHAnsi" w:hAnsiTheme="minorHAnsi" w:cstheme="minorHAnsi"/>
                <w:sz w:val="24"/>
                <w:szCs w:val="24"/>
              </w:rPr>
            </w:pPr>
            <w:r>
              <w:rPr>
                <w:rFonts w:asciiTheme="minorHAnsi" w:hAnsiTheme="minorHAnsi" w:cstheme="minorHAnsi"/>
                <w:sz w:val="24"/>
                <w:szCs w:val="24"/>
              </w:rPr>
              <w:t xml:space="preserve">CATEGORIA: </w:t>
            </w:r>
          </w:p>
          <w:p w14:paraId="20D19145" w14:textId="77777777" w:rsidR="006349C1" w:rsidRPr="006349C1" w:rsidRDefault="00071E6A" w:rsidP="006349C1">
            <w:pPr>
              <w:spacing w:before="120" w:after="120"/>
              <w:ind w:right="1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sidR="006349C1" w:rsidRPr="006349C1">
              <w:rPr>
                <w:rFonts w:asciiTheme="minorHAnsi" w:hAnsiTheme="minorHAnsi" w:cstheme="minorHAnsi"/>
                <w:sz w:val="24"/>
                <w:szCs w:val="24"/>
              </w:rPr>
              <w:t xml:space="preserve">(  </w:t>
            </w:r>
            <w:proofErr w:type="gramEnd"/>
            <w:r w:rsidR="006349C1" w:rsidRPr="006349C1">
              <w:rPr>
                <w:rFonts w:asciiTheme="minorHAnsi" w:hAnsiTheme="minorHAnsi" w:cstheme="minorHAnsi"/>
                <w:sz w:val="24"/>
                <w:szCs w:val="24"/>
              </w:rPr>
              <w:t xml:space="preserve"> </w:t>
            </w:r>
            <w:proofErr w:type="gramStart"/>
            <w:r w:rsidR="006349C1" w:rsidRPr="006349C1">
              <w:rPr>
                <w:rFonts w:asciiTheme="minorHAnsi" w:hAnsiTheme="minorHAnsi" w:cstheme="minorHAnsi"/>
                <w:sz w:val="24"/>
                <w:szCs w:val="24"/>
              </w:rPr>
              <w:t xml:space="preserve">  )</w:t>
            </w:r>
            <w:proofErr w:type="gramEnd"/>
            <w:r w:rsidR="006349C1" w:rsidRPr="006349C1">
              <w:rPr>
                <w:rFonts w:asciiTheme="minorHAnsi" w:hAnsiTheme="minorHAnsi" w:cstheme="minorHAnsi"/>
                <w:sz w:val="24"/>
                <w:szCs w:val="24"/>
              </w:rPr>
              <w:t xml:space="preserve"> A - </w:t>
            </w:r>
            <w:r w:rsidR="006349C1" w:rsidRPr="006349C1">
              <w:rPr>
                <w:sz w:val="24"/>
                <w:szCs w:val="24"/>
              </w:rPr>
              <w:t>PREMIAÇÕES DE CULTURAS TRADICIONAIS, GRUPOS FOLCLÓRICOS E EXPRESSÕES CULTURAIS</w:t>
            </w:r>
          </w:p>
          <w:p w14:paraId="039E21AD" w14:textId="22BECB8D" w:rsidR="00071E6A" w:rsidRDefault="006349C1" w:rsidP="006349C1">
            <w:pPr>
              <w:spacing w:before="120" w:after="120"/>
              <w:ind w:right="120"/>
              <w:rPr>
                <w:rFonts w:asciiTheme="minorHAnsi" w:hAnsiTheme="minorHAnsi" w:cstheme="minorHAnsi"/>
                <w:sz w:val="24"/>
                <w:szCs w:val="24"/>
              </w:rPr>
            </w:pPr>
            <w:r w:rsidRPr="006349C1">
              <w:rPr>
                <w:rFonts w:asciiTheme="minorHAnsi" w:hAnsiTheme="minorHAnsi" w:cstheme="minorHAnsi"/>
                <w:sz w:val="24"/>
                <w:szCs w:val="24"/>
              </w:rPr>
              <w:t xml:space="preserve">            </w:t>
            </w:r>
            <w:proofErr w:type="gramStart"/>
            <w:r w:rsidRPr="006349C1">
              <w:rPr>
                <w:rFonts w:asciiTheme="minorHAnsi" w:hAnsiTheme="minorHAnsi" w:cstheme="minorHAnsi"/>
                <w:sz w:val="24"/>
                <w:szCs w:val="24"/>
              </w:rPr>
              <w:t xml:space="preserve">(  </w:t>
            </w:r>
            <w:proofErr w:type="gramEnd"/>
            <w:r w:rsidRPr="006349C1">
              <w:rPr>
                <w:rFonts w:asciiTheme="minorHAnsi" w:hAnsiTheme="minorHAnsi" w:cstheme="minorHAnsi"/>
                <w:sz w:val="24"/>
                <w:szCs w:val="24"/>
              </w:rPr>
              <w:t xml:space="preserve"> </w:t>
            </w:r>
            <w:proofErr w:type="gramStart"/>
            <w:r w:rsidRPr="006349C1">
              <w:rPr>
                <w:rFonts w:asciiTheme="minorHAnsi" w:hAnsiTheme="minorHAnsi" w:cstheme="minorHAnsi"/>
                <w:sz w:val="24"/>
                <w:szCs w:val="24"/>
              </w:rPr>
              <w:t xml:space="preserve">  )</w:t>
            </w:r>
            <w:proofErr w:type="gramEnd"/>
            <w:r w:rsidRPr="006349C1">
              <w:rPr>
                <w:rFonts w:asciiTheme="minorHAnsi" w:hAnsiTheme="minorHAnsi" w:cstheme="minorHAnsi"/>
                <w:sz w:val="24"/>
                <w:szCs w:val="24"/>
              </w:rPr>
              <w:t xml:space="preserve"> B - </w:t>
            </w:r>
            <w:r w:rsidRPr="006349C1">
              <w:rPr>
                <w:sz w:val="24"/>
                <w:szCs w:val="24"/>
              </w:rPr>
              <w:t>PREMIAÇÕES DESTINADAS AOS AGENTES CULTURAIS DE TODAS AS ÁREAS</w:t>
            </w:r>
          </w:p>
        </w:tc>
      </w:tr>
    </w:tbl>
    <w:p w14:paraId="65724CD6" w14:textId="77777777" w:rsidR="00D91E29"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6CFA90CC" w14:textId="5091A04C" w:rsidR="00D91E29"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O </w:t>
      </w:r>
      <w:r w:rsidRPr="00B67425">
        <w:rPr>
          <w:rFonts w:asciiTheme="minorHAnsi" w:hAnsiTheme="minorHAnsi" w:cstheme="minorHAnsi"/>
          <w:b/>
          <w:sz w:val="24"/>
          <w:szCs w:val="24"/>
        </w:rPr>
        <w:t>ENVELOPE 01</w:t>
      </w:r>
      <w:r>
        <w:rPr>
          <w:rFonts w:asciiTheme="minorHAnsi" w:hAnsiTheme="minorHAnsi" w:cstheme="minorHAnsi"/>
          <w:b/>
          <w:sz w:val="24"/>
          <w:szCs w:val="24"/>
        </w:rPr>
        <w:t xml:space="preserve"> – </w:t>
      </w:r>
      <w:r w:rsidR="00A155B4">
        <w:rPr>
          <w:rFonts w:asciiTheme="minorHAnsi" w:hAnsiTheme="minorHAnsi" w:cstheme="minorHAnsi"/>
          <w:b/>
          <w:sz w:val="24"/>
          <w:szCs w:val="24"/>
        </w:rPr>
        <w:t>PORTFÓLIO</w:t>
      </w:r>
      <w:r>
        <w:rPr>
          <w:rFonts w:asciiTheme="minorHAnsi" w:hAnsiTheme="minorHAnsi" w:cstheme="minorHAnsi"/>
          <w:sz w:val="24"/>
          <w:szCs w:val="24"/>
        </w:rPr>
        <w:t xml:space="preserve">, deve conter a seguinte documentação: </w:t>
      </w:r>
    </w:p>
    <w:p w14:paraId="6391C0E4" w14:textId="7DBF5128"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a) Formulá</w:t>
      </w:r>
      <w:r>
        <w:rPr>
          <w:rFonts w:asciiTheme="minorHAnsi" w:hAnsiTheme="minorHAnsi" w:cstheme="minorHAnsi"/>
          <w:color w:val="000000"/>
          <w:sz w:val="24"/>
          <w:szCs w:val="24"/>
        </w:rPr>
        <w:t xml:space="preserve">rio de inscrição (Anexo II) </w:t>
      </w:r>
    </w:p>
    <w:p w14:paraId="69A1E27D" w14:textId="77777777"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b) Documentos </w:t>
      </w:r>
      <w:r>
        <w:rPr>
          <w:rFonts w:asciiTheme="minorHAnsi" w:hAnsiTheme="minorHAnsi" w:cstheme="minorHAnsi"/>
          <w:color w:val="000000"/>
          <w:sz w:val="24"/>
          <w:szCs w:val="24"/>
        </w:rPr>
        <w:t xml:space="preserve">que comprovem a atuação do agente cultural no município, </w:t>
      </w:r>
      <w:r>
        <w:rPr>
          <w:color w:val="000000"/>
          <w:sz w:val="24"/>
          <w:szCs w:val="24"/>
        </w:rPr>
        <w:t>de quaisquer naturezas, tais como cartazes, folders, fotografias, DVDs, CDs, folhetos, matérias de jornal, sítios da internet, outros materiais, devendo o material estar relacionado à categoria para qual está sendo realizada a inscrição;</w:t>
      </w:r>
    </w:p>
    <w:p w14:paraId="027AB253" w14:textId="77777777"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 Autodeclaração étnico-racial ou de pessoa com deficiência, se for concorrer às cotas;</w:t>
      </w:r>
    </w:p>
    <w:p w14:paraId="3817D69F" w14:textId="77777777"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d) Declaração de representação, se for concorrer como um coletivo sem CNPJ</w:t>
      </w:r>
      <w:r>
        <w:rPr>
          <w:rFonts w:asciiTheme="minorHAnsi" w:hAnsiTheme="minorHAnsi" w:cstheme="minorHAnsi"/>
          <w:color w:val="000000"/>
          <w:sz w:val="24"/>
          <w:szCs w:val="24"/>
        </w:rPr>
        <w:t xml:space="preserve"> (Anexo IV)</w:t>
      </w:r>
      <w:r w:rsidRPr="005854D5">
        <w:rPr>
          <w:rFonts w:asciiTheme="minorHAnsi" w:hAnsiTheme="minorHAnsi" w:cstheme="minorHAnsi"/>
          <w:color w:val="000000"/>
          <w:sz w:val="24"/>
          <w:szCs w:val="24"/>
        </w:rPr>
        <w:t>; e</w:t>
      </w:r>
    </w:p>
    <w:p w14:paraId="05915BA6" w14:textId="77777777"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lastRenderedPageBreak/>
        <w:t xml:space="preserve">e) Outros documentos que o agente cultural julgar necessário para auxiliar </w:t>
      </w:r>
      <w:r>
        <w:rPr>
          <w:rFonts w:asciiTheme="minorHAnsi" w:hAnsiTheme="minorHAnsi" w:cstheme="minorHAnsi"/>
          <w:color w:val="000000"/>
          <w:sz w:val="24"/>
          <w:szCs w:val="24"/>
        </w:rPr>
        <w:t>na avaliação do seu mérito cultural.</w:t>
      </w:r>
    </w:p>
    <w:p w14:paraId="3475972B" w14:textId="77777777"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1E351860" w14:textId="77777777" w:rsidR="00D91E29" w:rsidRPr="005854D5"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agente cultural é responsável pelo envio dos documentos e pela qualidade visual, conteúdo dos arquivos e informações de seu projeto. </w:t>
      </w:r>
    </w:p>
    <w:p w14:paraId="75F4E6D9" w14:textId="77777777" w:rsidR="00D91E29" w:rsidRDefault="00D91E29" w:rsidP="00D91E2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w:t>
      </w:r>
      <w:proofErr w:type="spellStart"/>
      <w:r w:rsidRPr="005854D5">
        <w:rPr>
          <w:rFonts w:asciiTheme="minorHAnsi" w:hAnsiTheme="minorHAnsi" w:cstheme="minorHAnsi"/>
          <w:color w:val="000000"/>
          <w:sz w:val="24"/>
          <w:szCs w:val="24"/>
        </w:rPr>
        <w:t>inscrição</w:t>
      </w:r>
      <w:proofErr w:type="spellEnd"/>
      <w:r w:rsidRPr="005854D5">
        <w:rPr>
          <w:rFonts w:asciiTheme="minorHAnsi" w:hAnsiTheme="minorHAnsi" w:cstheme="minorHAnsi"/>
          <w:color w:val="000000"/>
          <w:sz w:val="24"/>
          <w:szCs w:val="24"/>
        </w:rPr>
        <w:t xml:space="preserve"> implica no conhecimento e </w:t>
      </w:r>
      <w:proofErr w:type="spellStart"/>
      <w:r w:rsidRPr="005854D5">
        <w:rPr>
          <w:rFonts w:asciiTheme="minorHAnsi" w:hAnsiTheme="minorHAnsi" w:cstheme="minorHAnsi"/>
          <w:color w:val="000000"/>
          <w:sz w:val="24"/>
          <w:szCs w:val="24"/>
        </w:rPr>
        <w:t>concordância</w:t>
      </w:r>
      <w:proofErr w:type="spellEnd"/>
      <w:r w:rsidRPr="005854D5">
        <w:rPr>
          <w:rFonts w:asciiTheme="minorHAnsi" w:hAnsiTheme="minorHAnsi" w:cstheme="minorHAnsi"/>
          <w:color w:val="000000"/>
          <w:sz w:val="24"/>
          <w:szCs w:val="24"/>
        </w:rPr>
        <w:t xml:space="preserve"> dos termos e </w:t>
      </w:r>
      <w:proofErr w:type="spellStart"/>
      <w:r w:rsidRPr="005854D5">
        <w:rPr>
          <w:rFonts w:asciiTheme="minorHAnsi" w:hAnsiTheme="minorHAnsi" w:cstheme="minorHAnsi"/>
          <w:color w:val="000000"/>
          <w:sz w:val="24"/>
          <w:szCs w:val="24"/>
        </w:rPr>
        <w:t>condições</w:t>
      </w:r>
      <w:proofErr w:type="spellEnd"/>
      <w:r w:rsidRPr="005854D5">
        <w:rPr>
          <w:rFonts w:asciiTheme="minorHAnsi" w:hAnsiTheme="minorHAnsi" w:cstheme="minorHAnsi"/>
          <w:color w:val="000000"/>
          <w:sz w:val="24"/>
          <w:szCs w:val="24"/>
        </w:rPr>
        <w:t xml:space="preserve"> previstos neste Edital, na Lei 14.399/2022 (Política Nacional Aldir Blanc de Fomento à Cultura - PNAB),</w:t>
      </w:r>
      <w:r>
        <w:rPr>
          <w:rFonts w:asciiTheme="minorHAnsi" w:hAnsiTheme="minorHAnsi" w:cstheme="minorHAnsi"/>
          <w:color w:val="000000"/>
          <w:sz w:val="24"/>
          <w:szCs w:val="24"/>
        </w:rPr>
        <w:t xml:space="preserve"> </w:t>
      </w:r>
      <w:r w:rsidRPr="00C1404D">
        <w:rPr>
          <w:rFonts w:asciiTheme="minorHAnsi" w:hAnsiTheme="minorHAnsi" w:cstheme="minorHAnsi"/>
          <w:color w:val="000000"/>
          <w:sz w:val="24"/>
          <w:szCs w:val="24"/>
        </w:rPr>
        <w:t>na Lei nº 14.903/2024</w:t>
      </w:r>
      <w:r>
        <w:rPr>
          <w:rFonts w:asciiTheme="minorHAnsi" w:hAnsiTheme="minorHAnsi" w:cstheme="minorHAnsi"/>
          <w:color w:val="000000"/>
          <w:sz w:val="24"/>
          <w:szCs w:val="24"/>
        </w:rPr>
        <w:t xml:space="preserve"> (Marco regulatório de fomento à cultura), </w:t>
      </w:r>
      <w:r w:rsidRPr="005854D5">
        <w:rPr>
          <w:rFonts w:asciiTheme="minorHAnsi" w:hAnsiTheme="minorHAnsi" w:cstheme="minorHAnsi"/>
          <w:color w:val="000000"/>
          <w:sz w:val="24"/>
          <w:szCs w:val="24"/>
        </w:rPr>
        <w:t>no Decreto 11.740/2023 (Decreto PNAB)</w:t>
      </w:r>
      <w:r>
        <w:rPr>
          <w:rFonts w:asciiTheme="minorHAnsi" w:hAnsiTheme="minorHAnsi" w:cstheme="minorHAnsi"/>
          <w:color w:val="000000"/>
          <w:sz w:val="24"/>
          <w:szCs w:val="24"/>
        </w:rPr>
        <w:t xml:space="preserve"> e no Decreto nº 11.453/2023 (Decreto de fomento).</w:t>
      </w:r>
    </w:p>
    <w:p w14:paraId="2B6B5650" w14:textId="77777777" w:rsidR="00D91E29" w:rsidRDefault="00D91E29">
      <w:pPr>
        <w:rPr>
          <w:color w:val="FF0000"/>
          <w:sz w:val="24"/>
          <w:szCs w:val="24"/>
        </w:rPr>
      </w:pPr>
    </w:p>
    <w:p w14:paraId="02587462" w14:textId="77777777" w:rsidR="00D91E29" w:rsidRPr="00D91E29" w:rsidRDefault="00D91E29" w:rsidP="00D91E29">
      <w:pPr>
        <w:pBdr>
          <w:top w:val="nil"/>
          <w:left w:val="nil"/>
          <w:bottom w:val="nil"/>
          <w:right w:val="nil"/>
          <w:between w:val="nil"/>
        </w:pBdr>
        <w:spacing w:before="120" w:after="120" w:line="240" w:lineRule="auto"/>
        <w:ind w:right="120"/>
        <w:jc w:val="both"/>
        <w:rPr>
          <w:color w:val="000000"/>
          <w:sz w:val="24"/>
          <w:szCs w:val="24"/>
        </w:rPr>
      </w:pPr>
    </w:p>
    <w:p w14:paraId="167575D9" w14:textId="17302924" w:rsidR="00D91E29" w:rsidRDefault="00D91E29" w:rsidP="004822E4">
      <w:pPr>
        <w:pStyle w:val="PargrafodaLista"/>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120" w:after="120" w:line="240" w:lineRule="auto"/>
        <w:ind w:right="120"/>
        <w:jc w:val="both"/>
        <w:rPr>
          <w:b/>
          <w:color w:val="000000"/>
          <w:sz w:val="24"/>
          <w:szCs w:val="24"/>
        </w:rPr>
      </w:pPr>
      <w:r w:rsidRPr="00D91E29">
        <w:rPr>
          <w:b/>
          <w:color w:val="000000"/>
          <w:sz w:val="24"/>
          <w:szCs w:val="24"/>
        </w:rPr>
        <w:t xml:space="preserve"> ETAPA DE HABILITAÇÃO – ENVELOPE 02 </w:t>
      </w:r>
    </w:p>
    <w:p w14:paraId="2DA7086C" w14:textId="77777777" w:rsidR="004822E4" w:rsidRPr="00D91E29" w:rsidRDefault="004822E4" w:rsidP="004822E4">
      <w:pPr>
        <w:pStyle w:val="PargrafodaLista"/>
        <w:pBdr>
          <w:top w:val="nil"/>
          <w:left w:val="nil"/>
          <w:bottom w:val="nil"/>
          <w:right w:val="nil"/>
          <w:between w:val="nil"/>
        </w:pBdr>
        <w:spacing w:before="120" w:after="120" w:line="240" w:lineRule="auto"/>
        <w:ind w:right="120"/>
        <w:jc w:val="both"/>
        <w:rPr>
          <w:b/>
          <w:color w:val="000000"/>
          <w:sz w:val="24"/>
          <w:szCs w:val="24"/>
        </w:rPr>
      </w:pPr>
    </w:p>
    <w:p w14:paraId="3336B9B0" w14:textId="77777777" w:rsidR="00D91E29" w:rsidRPr="00E75F9B" w:rsidRDefault="00D91E29" w:rsidP="00D91E29">
      <w:pPr>
        <w:numPr>
          <w:ilvl w:val="1"/>
          <w:numId w:val="5"/>
        </w:numPr>
        <w:pBdr>
          <w:top w:val="nil"/>
          <w:left w:val="nil"/>
          <w:bottom w:val="nil"/>
          <w:right w:val="nil"/>
          <w:between w:val="nil"/>
        </w:pBdr>
        <w:spacing w:before="120" w:after="120" w:line="240" w:lineRule="auto"/>
        <w:ind w:right="120"/>
        <w:jc w:val="both"/>
        <w:rPr>
          <w:b/>
          <w:bCs/>
          <w:color w:val="000000"/>
          <w:sz w:val="24"/>
          <w:szCs w:val="24"/>
        </w:rPr>
      </w:pPr>
      <w:r w:rsidRPr="00E75F9B">
        <w:rPr>
          <w:b/>
          <w:bCs/>
          <w:color w:val="000000"/>
          <w:sz w:val="24"/>
          <w:szCs w:val="24"/>
        </w:rPr>
        <w:t>Documentos necessários</w:t>
      </w:r>
    </w:p>
    <w:p w14:paraId="557E53BA"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Se o agente cultural for </w:t>
      </w:r>
      <w:r w:rsidRPr="00E75F9B">
        <w:rPr>
          <w:b/>
          <w:color w:val="000000"/>
          <w:sz w:val="24"/>
          <w:szCs w:val="24"/>
        </w:rPr>
        <w:t>pessoa física</w:t>
      </w:r>
      <w:r w:rsidRPr="00E75F9B">
        <w:rPr>
          <w:color w:val="000000"/>
          <w:sz w:val="24"/>
          <w:szCs w:val="24"/>
        </w:rPr>
        <w:t xml:space="preserve">: </w:t>
      </w:r>
    </w:p>
    <w:p w14:paraId="6A5EE8A6" w14:textId="77777777" w:rsidR="00D91E29" w:rsidRPr="00E75F9B" w:rsidRDefault="00D91E29" w:rsidP="00D91E29">
      <w:pPr>
        <w:pBdr>
          <w:top w:val="nil"/>
          <w:left w:val="nil"/>
          <w:bottom w:val="nil"/>
          <w:right w:val="nil"/>
          <w:between w:val="nil"/>
        </w:pBdr>
        <w:spacing w:before="120" w:after="120" w:line="276" w:lineRule="auto"/>
        <w:ind w:right="120"/>
        <w:jc w:val="both"/>
        <w:rPr>
          <w:color w:val="000000"/>
          <w:sz w:val="24"/>
          <w:szCs w:val="24"/>
        </w:rPr>
      </w:pPr>
      <w:r w:rsidRPr="00E75F9B">
        <w:rPr>
          <w:color w:val="000000"/>
          <w:sz w:val="24"/>
          <w:szCs w:val="24"/>
        </w:rPr>
        <w:t xml:space="preserve">I – </w:t>
      </w:r>
      <w:proofErr w:type="gramStart"/>
      <w:r w:rsidRPr="00E75F9B">
        <w:rPr>
          <w:color w:val="000000"/>
          <w:sz w:val="24"/>
          <w:szCs w:val="24"/>
        </w:rPr>
        <w:t>documento</w:t>
      </w:r>
      <w:proofErr w:type="gramEnd"/>
      <w:r w:rsidRPr="00E75F9B">
        <w:rPr>
          <w:color w:val="000000"/>
          <w:sz w:val="24"/>
          <w:szCs w:val="24"/>
        </w:rPr>
        <w:t xml:space="preserve"> pessoal do agente cultural que contenha RG e CPF (Ex.: Carteira de Identidade, Carteira Nacional de Habilitação – CNH, Carteira de Trabalho, </w:t>
      </w:r>
      <w:proofErr w:type="spellStart"/>
      <w:r w:rsidRPr="00E75F9B">
        <w:rPr>
          <w:color w:val="000000"/>
          <w:sz w:val="24"/>
          <w:szCs w:val="24"/>
        </w:rPr>
        <w:t>etc</w:t>
      </w:r>
      <w:proofErr w:type="spellEnd"/>
      <w:r w:rsidRPr="00E75F9B">
        <w:rPr>
          <w:color w:val="000000"/>
          <w:sz w:val="24"/>
          <w:szCs w:val="24"/>
        </w:rPr>
        <w:t>);</w:t>
      </w:r>
    </w:p>
    <w:p w14:paraId="56101F97" w14:textId="51568D17" w:rsidR="00D91E29" w:rsidRPr="00E75F9B" w:rsidRDefault="00D91E29" w:rsidP="00D91E29">
      <w:pPr>
        <w:spacing w:line="276" w:lineRule="auto"/>
        <w:jc w:val="both"/>
        <w:rPr>
          <w:color w:val="000000"/>
          <w:sz w:val="24"/>
          <w:szCs w:val="24"/>
        </w:rPr>
      </w:pPr>
      <w:r w:rsidRPr="00E75F9B">
        <w:rPr>
          <w:color w:val="000000"/>
          <w:sz w:val="24"/>
          <w:szCs w:val="24"/>
        </w:rPr>
        <w:t xml:space="preserve">II - </w:t>
      </w:r>
      <w:proofErr w:type="spellStart"/>
      <w:proofErr w:type="gramStart"/>
      <w:r w:rsidRPr="00E75F9B">
        <w:rPr>
          <w:color w:val="000000"/>
          <w:sz w:val="24"/>
          <w:szCs w:val="24"/>
        </w:rPr>
        <w:t>certidão</w:t>
      </w:r>
      <w:proofErr w:type="spellEnd"/>
      <w:proofErr w:type="gramEnd"/>
      <w:r w:rsidRPr="00E75F9B">
        <w:rPr>
          <w:color w:val="000000"/>
          <w:sz w:val="24"/>
          <w:szCs w:val="24"/>
        </w:rPr>
        <w:t xml:space="preserve"> negativa de </w:t>
      </w:r>
      <w:proofErr w:type="spellStart"/>
      <w:r w:rsidRPr="00E75F9B">
        <w:rPr>
          <w:color w:val="000000"/>
          <w:sz w:val="24"/>
          <w:szCs w:val="24"/>
        </w:rPr>
        <w:t>débitos</w:t>
      </w:r>
      <w:proofErr w:type="spellEnd"/>
      <w:r w:rsidRPr="00E75F9B">
        <w:rPr>
          <w:color w:val="000000"/>
          <w:sz w:val="24"/>
          <w:szCs w:val="24"/>
        </w:rPr>
        <w:t xml:space="preserve"> relativos a </w:t>
      </w:r>
      <w:proofErr w:type="spellStart"/>
      <w:r w:rsidRPr="00E75F9B">
        <w:rPr>
          <w:color w:val="000000"/>
          <w:sz w:val="24"/>
          <w:szCs w:val="24"/>
        </w:rPr>
        <w:t>créditos</w:t>
      </w:r>
      <w:proofErr w:type="spellEnd"/>
      <w:r w:rsidRPr="00E75F9B">
        <w:rPr>
          <w:color w:val="000000"/>
          <w:sz w:val="24"/>
          <w:szCs w:val="24"/>
        </w:rPr>
        <w:t xml:space="preserve"> </w:t>
      </w:r>
      <w:proofErr w:type="spellStart"/>
      <w:r w:rsidRPr="00E75F9B">
        <w:rPr>
          <w:color w:val="000000"/>
          <w:sz w:val="24"/>
          <w:szCs w:val="24"/>
        </w:rPr>
        <w:t>tributários</w:t>
      </w:r>
      <w:proofErr w:type="spellEnd"/>
      <w:r w:rsidRPr="00E75F9B">
        <w:rPr>
          <w:color w:val="000000"/>
          <w:sz w:val="24"/>
          <w:szCs w:val="24"/>
        </w:rPr>
        <w:t xml:space="preserve"> federais e Dívida Ativa da </w:t>
      </w:r>
      <w:proofErr w:type="spellStart"/>
      <w:r w:rsidRPr="00E75F9B">
        <w:rPr>
          <w:color w:val="000000"/>
          <w:sz w:val="24"/>
          <w:szCs w:val="24"/>
        </w:rPr>
        <w:t>União</w:t>
      </w:r>
      <w:proofErr w:type="spellEnd"/>
      <w:r w:rsidRPr="00E75F9B">
        <w:rPr>
          <w:color w:val="000000"/>
          <w:sz w:val="24"/>
          <w:szCs w:val="24"/>
        </w:rPr>
        <w:t xml:space="preserve"> (</w:t>
      </w:r>
      <w:hyperlink r:id="rId16" w:anchor="/home" w:history="1">
        <w:r w:rsidR="00E75F9B" w:rsidRPr="00E75F9B">
          <w:rPr>
            <w:color w:val="0000FF"/>
            <w:sz w:val="24"/>
            <w:szCs w:val="24"/>
          </w:rPr>
          <w:t>https://servicos.receitafederal.gov.br/servico/certidoes/#/home</w:t>
        </w:r>
      </w:hyperlink>
      <w:r w:rsidRPr="00E75F9B">
        <w:rPr>
          <w:sz w:val="24"/>
          <w:szCs w:val="24"/>
        </w:rPr>
        <w:t>)</w:t>
      </w:r>
      <w:r w:rsidRPr="00E75F9B">
        <w:rPr>
          <w:color w:val="000000"/>
          <w:sz w:val="24"/>
          <w:szCs w:val="24"/>
        </w:rPr>
        <w:t>;</w:t>
      </w:r>
      <w:r w:rsidRPr="00E75F9B">
        <w:rPr>
          <w:color w:val="000000"/>
          <w:sz w:val="24"/>
          <w:szCs w:val="24"/>
        </w:rPr>
        <w:br/>
        <w:t xml:space="preserve">III - certidões negativas de </w:t>
      </w:r>
      <w:proofErr w:type="spellStart"/>
      <w:r w:rsidRPr="00E75F9B">
        <w:rPr>
          <w:color w:val="000000"/>
          <w:sz w:val="24"/>
          <w:szCs w:val="24"/>
        </w:rPr>
        <w:t>débitos</w:t>
      </w:r>
      <w:proofErr w:type="spellEnd"/>
      <w:r w:rsidRPr="00E75F9B">
        <w:rPr>
          <w:color w:val="000000"/>
          <w:sz w:val="24"/>
          <w:szCs w:val="24"/>
        </w:rPr>
        <w:t xml:space="preserve"> relativas </w:t>
      </w:r>
      <w:proofErr w:type="gramStart"/>
      <w:r w:rsidRPr="00E75F9B">
        <w:rPr>
          <w:color w:val="000000"/>
          <w:sz w:val="24"/>
          <w:szCs w:val="24"/>
        </w:rPr>
        <w:t>ao créditos tributários estaduais</w:t>
      </w:r>
      <w:proofErr w:type="gramEnd"/>
      <w:r w:rsidRPr="00E75F9B">
        <w:rPr>
          <w:color w:val="000000"/>
          <w:sz w:val="24"/>
          <w:szCs w:val="24"/>
        </w:rPr>
        <w:t xml:space="preserve"> (</w:t>
      </w:r>
      <w:hyperlink r:id="rId17" w:history="1">
        <w:r w:rsidRPr="00E75F9B">
          <w:rPr>
            <w:color w:val="0000FF"/>
            <w:sz w:val="24"/>
            <w:szCs w:val="24"/>
            <w:u w:val="single"/>
          </w:rPr>
          <w:t>http://www.fazenda.mg.gov.br/empresas/certidao_debitos/</w:t>
        </w:r>
      </w:hyperlink>
      <w:r w:rsidRPr="00E75F9B">
        <w:rPr>
          <w:color w:val="0000FF"/>
          <w:sz w:val="24"/>
          <w:szCs w:val="24"/>
          <w:u w:val="single"/>
        </w:rPr>
        <w:t>);</w:t>
      </w:r>
    </w:p>
    <w:p w14:paraId="4398C44A" w14:textId="3BCB161B" w:rsidR="00D91E29" w:rsidRPr="00E75F9B" w:rsidRDefault="00D91E29" w:rsidP="00D91E29">
      <w:pPr>
        <w:spacing w:line="276" w:lineRule="auto"/>
        <w:jc w:val="both"/>
        <w:rPr>
          <w:sz w:val="24"/>
          <w:szCs w:val="24"/>
        </w:rPr>
      </w:pPr>
      <w:r w:rsidRPr="00E75F9B">
        <w:rPr>
          <w:color w:val="000000"/>
          <w:sz w:val="24"/>
          <w:szCs w:val="24"/>
        </w:rPr>
        <w:t xml:space="preserve">IV - </w:t>
      </w:r>
      <w:proofErr w:type="gramStart"/>
      <w:r w:rsidRPr="00E75F9B">
        <w:rPr>
          <w:color w:val="000000"/>
          <w:sz w:val="24"/>
          <w:szCs w:val="24"/>
        </w:rPr>
        <w:t>certidões</w:t>
      </w:r>
      <w:proofErr w:type="gramEnd"/>
      <w:r w:rsidRPr="00E75F9B">
        <w:rPr>
          <w:color w:val="000000"/>
          <w:sz w:val="24"/>
          <w:szCs w:val="24"/>
        </w:rPr>
        <w:t xml:space="preserve"> negativas de débitos municipais </w:t>
      </w:r>
      <w:r w:rsidR="00071E6A" w:rsidRPr="00E75F9B">
        <w:rPr>
          <w:sz w:val="24"/>
          <w:szCs w:val="24"/>
        </w:rPr>
        <w:t>(comparecer pessoalmente na Prefeitura Municipal de São Bento Abade)</w:t>
      </w:r>
    </w:p>
    <w:p w14:paraId="56AF1BF4" w14:textId="77777777" w:rsidR="00D91E29" w:rsidRPr="00E75F9B" w:rsidRDefault="00D91E29" w:rsidP="00D91E29">
      <w:pPr>
        <w:spacing w:line="276" w:lineRule="auto"/>
        <w:jc w:val="both"/>
        <w:rPr>
          <w:sz w:val="24"/>
          <w:szCs w:val="24"/>
        </w:rPr>
      </w:pPr>
      <w:r w:rsidRPr="00E75F9B">
        <w:rPr>
          <w:color w:val="000000"/>
          <w:sz w:val="24"/>
          <w:szCs w:val="24"/>
        </w:rPr>
        <w:t xml:space="preserve">V - </w:t>
      </w:r>
      <w:proofErr w:type="spellStart"/>
      <w:proofErr w:type="gramStart"/>
      <w:r w:rsidRPr="00E75F9B">
        <w:rPr>
          <w:color w:val="000000"/>
          <w:sz w:val="24"/>
          <w:szCs w:val="24"/>
        </w:rPr>
        <w:t>certidão</w:t>
      </w:r>
      <w:proofErr w:type="spellEnd"/>
      <w:proofErr w:type="gramEnd"/>
      <w:r w:rsidRPr="00E75F9B">
        <w:rPr>
          <w:color w:val="000000"/>
          <w:sz w:val="24"/>
          <w:szCs w:val="24"/>
        </w:rPr>
        <w:t xml:space="preserve"> negativa de </w:t>
      </w:r>
      <w:proofErr w:type="spellStart"/>
      <w:r w:rsidRPr="00E75F9B">
        <w:rPr>
          <w:color w:val="000000"/>
          <w:sz w:val="24"/>
          <w:szCs w:val="24"/>
        </w:rPr>
        <w:t>débitos</w:t>
      </w:r>
      <w:proofErr w:type="spellEnd"/>
      <w:r w:rsidRPr="00E75F9B">
        <w:rPr>
          <w:color w:val="000000"/>
          <w:sz w:val="24"/>
          <w:szCs w:val="24"/>
        </w:rPr>
        <w:t xml:space="preserve"> trabalhistas - CNDT, emitida no site do Tribunal Superior do Trabalho (</w:t>
      </w:r>
      <w:hyperlink r:id="rId18" w:history="1">
        <w:r w:rsidRPr="00E75F9B">
          <w:rPr>
            <w:color w:val="0000FF"/>
            <w:sz w:val="24"/>
            <w:szCs w:val="24"/>
            <w:u w:val="single"/>
          </w:rPr>
          <w:t>https://www.tst.jus.br/certidao1</w:t>
        </w:r>
      </w:hyperlink>
      <w:r w:rsidRPr="00E75F9B">
        <w:rPr>
          <w:sz w:val="24"/>
          <w:szCs w:val="24"/>
        </w:rPr>
        <w:t>);</w:t>
      </w:r>
    </w:p>
    <w:p w14:paraId="16D04E03" w14:textId="77777777" w:rsidR="00D91E29" w:rsidRPr="00E75F9B" w:rsidRDefault="00D91E29" w:rsidP="00D91E29">
      <w:pPr>
        <w:pBdr>
          <w:top w:val="nil"/>
          <w:left w:val="nil"/>
          <w:bottom w:val="nil"/>
          <w:right w:val="nil"/>
          <w:between w:val="nil"/>
        </w:pBdr>
        <w:spacing w:before="120" w:after="120" w:line="276" w:lineRule="auto"/>
        <w:ind w:right="120"/>
        <w:jc w:val="both"/>
        <w:rPr>
          <w:color w:val="000000"/>
          <w:sz w:val="24"/>
          <w:szCs w:val="24"/>
        </w:rPr>
      </w:pPr>
      <w:r w:rsidRPr="00E75F9B">
        <w:rPr>
          <w:color w:val="000000"/>
          <w:sz w:val="24"/>
          <w:szCs w:val="24"/>
        </w:rPr>
        <w:t xml:space="preserve">VI - </w:t>
      </w:r>
      <w:proofErr w:type="gramStart"/>
      <w:r w:rsidRPr="00E75F9B">
        <w:rPr>
          <w:color w:val="000000"/>
          <w:sz w:val="24"/>
          <w:szCs w:val="24"/>
        </w:rPr>
        <w:t>comprovante</w:t>
      </w:r>
      <w:proofErr w:type="gramEnd"/>
      <w:r w:rsidRPr="00E75F9B">
        <w:rPr>
          <w:color w:val="000000"/>
          <w:sz w:val="24"/>
          <w:szCs w:val="24"/>
        </w:rPr>
        <w:t xml:space="preserve"> de residência, por meio da apresentação de contas relativas à residência ou de declaração assinada pelo agente cultural.</w:t>
      </w:r>
    </w:p>
    <w:p w14:paraId="504D91EB" w14:textId="77777777" w:rsidR="00D91E29" w:rsidRPr="00E75F9B" w:rsidRDefault="00D91E29" w:rsidP="00D91E29">
      <w:pPr>
        <w:pBdr>
          <w:top w:val="nil"/>
          <w:left w:val="nil"/>
          <w:bottom w:val="nil"/>
          <w:right w:val="nil"/>
          <w:between w:val="nil"/>
        </w:pBdr>
        <w:spacing w:before="120" w:after="120" w:line="240" w:lineRule="auto"/>
        <w:ind w:left="120" w:right="120"/>
        <w:jc w:val="both"/>
        <w:rPr>
          <w:b/>
          <w:color w:val="000000"/>
          <w:sz w:val="24"/>
          <w:szCs w:val="24"/>
        </w:rPr>
      </w:pPr>
    </w:p>
    <w:p w14:paraId="4AE3D37D"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b/>
          <w:color w:val="000000"/>
          <w:sz w:val="24"/>
          <w:szCs w:val="24"/>
        </w:rPr>
        <w:t>Atenção!</w:t>
      </w:r>
      <w:r w:rsidRPr="00E75F9B">
        <w:rPr>
          <w:color w:val="000000"/>
          <w:sz w:val="24"/>
          <w:szCs w:val="24"/>
        </w:rPr>
        <w:t xml:space="preserve">  A comprovação de residência poderá ser dispensada nas hipóteses de agentes culturais:</w:t>
      </w:r>
    </w:p>
    <w:p w14:paraId="21354A90"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I - </w:t>
      </w:r>
      <w:proofErr w:type="gramStart"/>
      <w:r w:rsidRPr="00E75F9B">
        <w:rPr>
          <w:color w:val="000000"/>
          <w:sz w:val="24"/>
          <w:szCs w:val="24"/>
        </w:rPr>
        <w:t>pertencentes</w:t>
      </w:r>
      <w:proofErr w:type="gramEnd"/>
      <w:r w:rsidRPr="00E75F9B">
        <w:rPr>
          <w:color w:val="000000"/>
          <w:sz w:val="24"/>
          <w:szCs w:val="24"/>
        </w:rPr>
        <w:t xml:space="preserve"> a comunidade indígena, quilombola, cigana ou circense;</w:t>
      </w:r>
    </w:p>
    <w:p w14:paraId="147A3C39"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II - </w:t>
      </w:r>
      <w:proofErr w:type="gramStart"/>
      <w:r w:rsidRPr="00E75F9B">
        <w:rPr>
          <w:color w:val="000000"/>
          <w:sz w:val="24"/>
          <w:szCs w:val="24"/>
        </w:rPr>
        <w:t>pertencentes</w:t>
      </w:r>
      <w:proofErr w:type="gramEnd"/>
      <w:r w:rsidRPr="00E75F9B">
        <w:rPr>
          <w:color w:val="000000"/>
          <w:sz w:val="24"/>
          <w:szCs w:val="24"/>
        </w:rPr>
        <w:t xml:space="preserve"> a população nômade ou itinerante; ou</w:t>
      </w:r>
    </w:p>
    <w:p w14:paraId="30651C3E"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III - que se encontrem em situação de rua.</w:t>
      </w:r>
    </w:p>
    <w:p w14:paraId="31F93F94" w14:textId="77777777" w:rsidR="00D91E29" w:rsidRPr="00E75F9B" w:rsidRDefault="00D91E29" w:rsidP="00D91E29">
      <w:pPr>
        <w:pBdr>
          <w:top w:val="nil"/>
          <w:left w:val="nil"/>
          <w:bottom w:val="nil"/>
          <w:right w:val="nil"/>
          <w:between w:val="nil"/>
        </w:pBdr>
        <w:spacing w:before="120" w:after="120" w:line="240" w:lineRule="auto"/>
        <w:ind w:left="120" w:right="120"/>
        <w:jc w:val="both"/>
        <w:rPr>
          <w:color w:val="000000"/>
          <w:sz w:val="24"/>
          <w:szCs w:val="24"/>
        </w:rPr>
      </w:pPr>
    </w:p>
    <w:p w14:paraId="4208EE6D"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Se o agente cultural for </w:t>
      </w:r>
      <w:r w:rsidRPr="00E75F9B">
        <w:rPr>
          <w:b/>
          <w:color w:val="000000"/>
          <w:sz w:val="24"/>
          <w:szCs w:val="24"/>
        </w:rPr>
        <w:t>pessoa jurídica</w:t>
      </w:r>
      <w:r w:rsidRPr="00E75F9B">
        <w:rPr>
          <w:color w:val="000000"/>
          <w:sz w:val="24"/>
          <w:szCs w:val="24"/>
        </w:rPr>
        <w:t xml:space="preserve">: </w:t>
      </w:r>
    </w:p>
    <w:p w14:paraId="6BAFA762" w14:textId="77777777" w:rsidR="00D91E29" w:rsidRPr="00E75F9B" w:rsidRDefault="00D91E29" w:rsidP="00D91E29">
      <w:pPr>
        <w:jc w:val="both"/>
        <w:rPr>
          <w:sz w:val="24"/>
          <w:szCs w:val="24"/>
        </w:rPr>
      </w:pPr>
      <w:r w:rsidRPr="00E75F9B">
        <w:rPr>
          <w:color w:val="000000"/>
          <w:sz w:val="24"/>
          <w:szCs w:val="24"/>
        </w:rPr>
        <w:lastRenderedPageBreak/>
        <w:t xml:space="preserve">I - </w:t>
      </w:r>
      <w:proofErr w:type="spellStart"/>
      <w:proofErr w:type="gramStart"/>
      <w:r w:rsidRPr="00E75F9B">
        <w:rPr>
          <w:color w:val="000000"/>
          <w:sz w:val="24"/>
          <w:szCs w:val="24"/>
        </w:rPr>
        <w:t>inscrição</w:t>
      </w:r>
      <w:proofErr w:type="spellEnd"/>
      <w:proofErr w:type="gramEnd"/>
      <w:r w:rsidRPr="00E75F9B">
        <w:rPr>
          <w:color w:val="000000"/>
          <w:sz w:val="24"/>
          <w:szCs w:val="24"/>
        </w:rPr>
        <w:t xml:space="preserve"> no cadastro nacional de pessoa </w:t>
      </w:r>
      <w:proofErr w:type="spellStart"/>
      <w:r w:rsidRPr="00E75F9B">
        <w:rPr>
          <w:color w:val="000000"/>
          <w:sz w:val="24"/>
          <w:szCs w:val="24"/>
        </w:rPr>
        <w:t>jurídica</w:t>
      </w:r>
      <w:proofErr w:type="spellEnd"/>
      <w:r w:rsidRPr="00E75F9B">
        <w:rPr>
          <w:color w:val="000000"/>
          <w:sz w:val="24"/>
          <w:szCs w:val="24"/>
        </w:rPr>
        <w:t xml:space="preserve"> - CNPJ, emitida no site da Secretaria da Receita Federal do Brasil (</w:t>
      </w:r>
      <w:hyperlink r:id="rId19" w:history="1">
        <w:r w:rsidRPr="00E75F9B">
          <w:rPr>
            <w:color w:val="0000FF"/>
            <w:sz w:val="24"/>
            <w:szCs w:val="24"/>
            <w:u w:val="single"/>
          </w:rPr>
          <w:t>https://solucoes.receita.fazenda.gov.br/servicos/cnpjreva/cnpjreva_solicitacao.asp</w:t>
        </w:r>
      </w:hyperlink>
      <w:r w:rsidRPr="00E75F9B">
        <w:rPr>
          <w:sz w:val="24"/>
          <w:szCs w:val="24"/>
        </w:rPr>
        <w:t>)</w:t>
      </w:r>
      <w:r w:rsidRPr="00E75F9B">
        <w:rPr>
          <w:color w:val="000000"/>
          <w:sz w:val="24"/>
          <w:szCs w:val="24"/>
        </w:rPr>
        <w:t>;</w:t>
      </w:r>
    </w:p>
    <w:p w14:paraId="4CB547FF"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II - </w:t>
      </w:r>
      <w:proofErr w:type="gramStart"/>
      <w:r w:rsidRPr="00E75F9B">
        <w:rPr>
          <w:color w:val="000000"/>
          <w:sz w:val="24"/>
          <w:szCs w:val="24"/>
        </w:rPr>
        <w:t>atos</w:t>
      </w:r>
      <w:proofErr w:type="gramEnd"/>
      <w:r w:rsidRPr="00E75F9B">
        <w:rPr>
          <w:color w:val="000000"/>
          <w:sz w:val="24"/>
          <w:szCs w:val="24"/>
        </w:rPr>
        <w:t xml:space="preserve"> constitutivos, qual seja o contrato social, nos casos de pessoas jurídicas com fins lucrativos, ou estatuto, nos casos de organizações da sociedade civil;</w:t>
      </w:r>
    </w:p>
    <w:p w14:paraId="6197E2F8"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III – documento pessoal do agente cultural que contenha RG e CPF (Ex.: Carteira de Identidade, Carteira Nacional de Habilitação – CNH, Carteira de Trabalho, </w:t>
      </w:r>
      <w:proofErr w:type="spellStart"/>
      <w:r w:rsidRPr="00E75F9B">
        <w:rPr>
          <w:color w:val="000000"/>
          <w:sz w:val="24"/>
          <w:szCs w:val="24"/>
        </w:rPr>
        <w:t>etc</w:t>
      </w:r>
      <w:proofErr w:type="spellEnd"/>
      <w:r w:rsidRPr="00E75F9B">
        <w:rPr>
          <w:color w:val="000000"/>
          <w:sz w:val="24"/>
          <w:szCs w:val="24"/>
        </w:rPr>
        <w:t>);</w:t>
      </w:r>
    </w:p>
    <w:p w14:paraId="1AEB1C10" w14:textId="77777777" w:rsidR="00D91E29" w:rsidRPr="00E75F9B" w:rsidRDefault="00D91E29" w:rsidP="00D91E29">
      <w:pPr>
        <w:jc w:val="both"/>
        <w:rPr>
          <w:sz w:val="24"/>
          <w:szCs w:val="24"/>
        </w:rPr>
      </w:pPr>
      <w:r w:rsidRPr="00E75F9B">
        <w:rPr>
          <w:color w:val="000000"/>
          <w:sz w:val="24"/>
          <w:szCs w:val="24"/>
        </w:rPr>
        <w:t xml:space="preserve">IV - </w:t>
      </w:r>
      <w:proofErr w:type="spellStart"/>
      <w:proofErr w:type="gramStart"/>
      <w:r w:rsidRPr="00E75F9B">
        <w:rPr>
          <w:color w:val="000000"/>
          <w:sz w:val="24"/>
          <w:szCs w:val="24"/>
        </w:rPr>
        <w:t>certidão</w:t>
      </w:r>
      <w:proofErr w:type="spellEnd"/>
      <w:proofErr w:type="gramEnd"/>
      <w:r w:rsidRPr="00E75F9B">
        <w:rPr>
          <w:color w:val="000000"/>
          <w:sz w:val="24"/>
          <w:szCs w:val="24"/>
        </w:rPr>
        <w:t xml:space="preserve"> negativa de </w:t>
      </w:r>
      <w:proofErr w:type="spellStart"/>
      <w:r w:rsidRPr="00E75F9B">
        <w:rPr>
          <w:color w:val="000000"/>
          <w:sz w:val="24"/>
          <w:szCs w:val="24"/>
        </w:rPr>
        <w:t>falência</w:t>
      </w:r>
      <w:proofErr w:type="spellEnd"/>
      <w:r w:rsidRPr="00E75F9B">
        <w:rPr>
          <w:color w:val="000000"/>
          <w:sz w:val="24"/>
          <w:szCs w:val="24"/>
        </w:rPr>
        <w:t xml:space="preserve"> e </w:t>
      </w:r>
      <w:proofErr w:type="spellStart"/>
      <w:r w:rsidRPr="00E75F9B">
        <w:rPr>
          <w:color w:val="000000"/>
          <w:sz w:val="24"/>
          <w:szCs w:val="24"/>
        </w:rPr>
        <w:t>recuperação</w:t>
      </w:r>
      <w:proofErr w:type="spellEnd"/>
      <w:r w:rsidRPr="00E75F9B">
        <w:rPr>
          <w:color w:val="000000"/>
          <w:sz w:val="24"/>
          <w:szCs w:val="24"/>
        </w:rPr>
        <w:t xml:space="preserve"> judicial, expedida pelo Tribunal de </w:t>
      </w:r>
      <w:proofErr w:type="spellStart"/>
      <w:r w:rsidRPr="00E75F9B">
        <w:rPr>
          <w:color w:val="000000"/>
          <w:sz w:val="24"/>
          <w:szCs w:val="24"/>
        </w:rPr>
        <w:t>Justiça</w:t>
      </w:r>
      <w:proofErr w:type="spellEnd"/>
      <w:r w:rsidRPr="00E75F9B">
        <w:rPr>
          <w:color w:val="000000"/>
          <w:sz w:val="24"/>
          <w:szCs w:val="24"/>
        </w:rPr>
        <w:t xml:space="preserve"> estadual, nos casos de pessoas </w:t>
      </w:r>
      <w:proofErr w:type="spellStart"/>
      <w:r w:rsidRPr="00E75F9B">
        <w:rPr>
          <w:color w:val="000000"/>
          <w:sz w:val="24"/>
          <w:szCs w:val="24"/>
        </w:rPr>
        <w:t>jurídicas</w:t>
      </w:r>
      <w:proofErr w:type="spellEnd"/>
      <w:r w:rsidRPr="00E75F9B">
        <w:rPr>
          <w:color w:val="000000"/>
          <w:sz w:val="24"/>
          <w:szCs w:val="24"/>
        </w:rPr>
        <w:t xml:space="preserve"> com fins lucrativos (</w:t>
      </w:r>
      <w:hyperlink r:id="rId20" w:history="1">
        <w:r w:rsidRPr="00E75F9B">
          <w:rPr>
            <w:color w:val="0000FF"/>
            <w:sz w:val="24"/>
            <w:szCs w:val="24"/>
            <w:u w:val="single"/>
          </w:rPr>
          <w:t>https://rupe.tjmg.jus.br/rupe/justica/publico/certidoes/criarSolicitacaoCertidao.rupe?solicitacaoPublica=true</w:t>
        </w:r>
      </w:hyperlink>
      <w:r w:rsidRPr="00E75F9B">
        <w:rPr>
          <w:sz w:val="24"/>
          <w:szCs w:val="24"/>
        </w:rPr>
        <w:t>)</w:t>
      </w:r>
      <w:r w:rsidRPr="00E75F9B">
        <w:rPr>
          <w:color w:val="000000"/>
          <w:sz w:val="24"/>
          <w:szCs w:val="24"/>
        </w:rPr>
        <w:t>;</w:t>
      </w:r>
    </w:p>
    <w:p w14:paraId="48A04EBB" w14:textId="55075649" w:rsidR="00D91E29" w:rsidRPr="00E75F9B" w:rsidRDefault="00D91E29" w:rsidP="00D91E29">
      <w:pPr>
        <w:jc w:val="both"/>
        <w:rPr>
          <w:sz w:val="24"/>
          <w:szCs w:val="24"/>
        </w:rPr>
      </w:pPr>
      <w:r w:rsidRPr="00E75F9B">
        <w:rPr>
          <w:color w:val="000000"/>
          <w:sz w:val="24"/>
          <w:szCs w:val="24"/>
        </w:rPr>
        <w:t xml:space="preserve">V - </w:t>
      </w:r>
      <w:proofErr w:type="spellStart"/>
      <w:proofErr w:type="gramStart"/>
      <w:r w:rsidRPr="00E75F9B">
        <w:rPr>
          <w:color w:val="000000"/>
          <w:sz w:val="24"/>
          <w:szCs w:val="24"/>
        </w:rPr>
        <w:t>certidão</w:t>
      </w:r>
      <w:proofErr w:type="spellEnd"/>
      <w:proofErr w:type="gramEnd"/>
      <w:r w:rsidRPr="00E75F9B">
        <w:rPr>
          <w:color w:val="000000"/>
          <w:sz w:val="24"/>
          <w:szCs w:val="24"/>
        </w:rPr>
        <w:t xml:space="preserve"> negativa de </w:t>
      </w:r>
      <w:proofErr w:type="spellStart"/>
      <w:r w:rsidRPr="00E75F9B">
        <w:rPr>
          <w:color w:val="000000"/>
          <w:sz w:val="24"/>
          <w:szCs w:val="24"/>
        </w:rPr>
        <w:t>débitos</w:t>
      </w:r>
      <w:proofErr w:type="spellEnd"/>
      <w:r w:rsidRPr="00E75F9B">
        <w:rPr>
          <w:color w:val="000000"/>
          <w:sz w:val="24"/>
          <w:szCs w:val="24"/>
        </w:rPr>
        <w:t xml:space="preserve"> relativos a </w:t>
      </w:r>
      <w:proofErr w:type="spellStart"/>
      <w:r w:rsidRPr="00E75F9B">
        <w:rPr>
          <w:color w:val="000000"/>
          <w:sz w:val="24"/>
          <w:szCs w:val="24"/>
        </w:rPr>
        <w:t>Créditos</w:t>
      </w:r>
      <w:proofErr w:type="spellEnd"/>
      <w:r w:rsidRPr="00E75F9B">
        <w:rPr>
          <w:color w:val="000000"/>
          <w:sz w:val="24"/>
          <w:szCs w:val="24"/>
        </w:rPr>
        <w:t xml:space="preserve"> </w:t>
      </w:r>
      <w:proofErr w:type="spellStart"/>
      <w:r w:rsidRPr="00E75F9B">
        <w:rPr>
          <w:color w:val="000000"/>
          <w:sz w:val="24"/>
          <w:szCs w:val="24"/>
        </w:rPr>
        <w:t>Tributários</w:t>
      </w:r>
      <w:proofErr w:type="spellEnd"/>
      <w:r w:rsidRPr="00E75F9B">
        <w:rPr>
          <w:color w:val="000000"/>
          <w:sz w:val="24"/>
          <w:szCs w:val="24"/>
        </w:rPr>
        <w:t xml:space="preserve"> Federais e à </w:t>
      </w:r>
      <w:proofErr w:type="spellStart"/>
      <w:r w:rsidRPr="00E75F9B">
        <w:rPr>
          <w:color w:val="000000"/>
          <w:sz w:val="24"/>
          <w:szCs w:val="24"/>
        </w:rPr>
        <w:t>Dívida</w:t>
      </w:r>
      <w:proofErr w:type="spellEnd"/>
      <w:r w:rsidRPr="00E75F9B">
        <w:rPr>
          <w:color w:val="000000"/>
          <w:sz w:val="24"/>
          <w:szCs w:val="24"/>
        </w:rPr>
        <w:t xml:space="preserve"> Ativa da </w:t>
      </w:r>
      <w:proofErr w:type="spellStart"/>
      <w:r w:rsidRPr="00E75F9B">
        <w:rPr>
          <w:color w:val="000000"/>
          <w:sz w:val="24"/>
          <w:szCs w:val="24"/>
        </w:rPr>
        <w:t>União</w:t>
      </w:r>
      <w:proofErr w:type="spellEnd"/>
      <w:r w:rsidRPr="00E75F9B">
        <w:rPr>
          <w:color w:val="000000"/>
          <w:sz w:val="24"/>
          <w:szCs w:val="24"/>
        </w:rPr>
        <w:t xml:space="preserve"> (</w:t>
      </w:r>
      <w:hyperlink r:id="rId21" w:anchor="/home" w:history="1">
        <w:r w:rsidR="00E75F9B" w:rsidRPr="00E75F9B">
          <w:rPr>
            <w:color w:val="0000FF"/>
            <w:sz w:val="24"/>
            <w:szCs w:val="24"/>
          </w:rPr>
          <w:t>https://servicos.receitafederal.gov.br/servico/certidoes/#/home</w:t>
        </w:r>
      </w:hyperlink>
      <w:r w:rsidRPr="00E75F9B">
        <w:rPr>
          <w:color w:val="000000"/>
          <w:sz w:val="24"/>
          <w:szCs w:val="24"/>
        </w:rPr>
        <w:t>);</w:t>
      </w:r>
      <w:r w:rsidRPr="00E75F9B">
        <w:rPr>
          <w:color w:val="000000"/>
          <w:sz w:val="24"/>
          <w:szCs w:val="24"/>
        </w:rPr>
        <w:br/>
        <w:t xml:space="preserve">VI - certidões negativas de </w:t>
      </w:r>
      <w:proofErr w:type="spellStart"/>
      <w:r w:rsidRPr="00E75F9B">
        <w:rPr>
          <w:color w:val="000000"/>
          <w:sz w:val="24"/>
          <w:szCs w:val="24"/>
        </w:rPr>
        <w:t>débitos</w:t>
      </w:r>
      <w:proofErr w:type="spellEnd"/>
      <w:r w:rsidRPr="00E75F9B">
        <w:rPr>
          <w:color w:val="000000"/>
          <w:sz w:val="24"/>
          <w:szCs w:val="24"/>
        </w:rPr>
        <w:t xml:space="preserve"> estaduais (</w:t>
      </w:r>
      <w:hyperlink r:id="rId22" w:history="1">
        <w:r w:rsidRPr="00E75F9B">
          <w:rPr>
            <w:color w:val="0000FF"/>
            <w:sz w:val="24"/>
            <w:szCs w:val="24"/>
            <w:u w:val="single"/>
          </w:rPr>
          <w:t>http://www.fazenda.mg.gov.br/empresas/certidao_debitos/</w:t>
        </w:r>
      </w:hyperlink>
      <w:r w:rsidRPr="00E75F9B">
        <w:rPr>
          <w:sz w:val="24"/>
          <w:szCs w:val="24"/>
        </w:rPr>
        <w:t>);</w:t>
      </w:r>
    </w:p>
    <w:p w14:paraId="48F92942" w14:textId="6C66D59E" w:rsidR="00D91E29" w:rsidRPr="00E75F9B" w:rsidRDefault="00D91E29" w:rsidP="00D91E29">
      <w:pPr>
        <w:jc w:val="both"/>
        <w:rPr>
          <w:color w:val="FF0000"/>
          <w:sz w:val="24"/>
          <w:szCs w:val="24"/>
        </w:rPr>
      </w:pPr>
      <w:r w:rsidRPr="00E75F9B">
        <w:rPr>
          <w:color w:val="000000"/>
          <w:sz w:val="24"/>
          <w:szCs w:val="24"/>
        </w:rPr>
        <w:t xml:space="preserve">VII - certidões negativas de débitos municipais </w:t>
      </w:r>
      <w:r w:rsidR="00071E6A" w:rsidRPr="00E75F9B">
        <w:rPr>
          <w:sz w:val="24"/>
          <w:szCs w:val="24"/>
        </w:rPr>
        <w:t>(comparecer pessoalmente na Prefeitura Municipal de São Bento Abade)</w:t>
      </w:r>
    </w:p>
    <w:p w14:paraId="19B0B434" w14:textId="77777777" w:rsidR="00D91E29" w:rsidRPr="00E75F9B" w:rsidRDefault="00D91E29" w:rsidP="00D91E29">
      <w:pPr>
        <w:jc w:val="both"/>
        <w:rPr>
          <w:sz w:val="24"/>
          <w:szCs w:val="24"/>
        </w:rPr>
      </w:pPr>
      <w:r w:rsidRPr="00E75F9B">
        <w:rPr>
          <w:color w:val="000000"/>
          <w:sz w:val="24"/>
          <w:szCs w:val="24"/>
        </w:rPr>
        <w:t xml:space="preserve">VIII - certificado de regularidade do Fundo de Garantia do Tempo de </w:t>
      </w:r>
      <w:proofErr w:type="spellStart"/>
      <w:r w:rsidRPr="00E75F9B">
        <w:rPr>
          <w:color w:val="000000"/>
          <w:sz w:val="24"/>
          <w:szCs w:val="24"/>
        </w:rPr>
        <w:t>Serviço</w:t>
      </w:r>
      <w:proofErr w:type="spellEnd"/>
      <w:r w:rsidRPr="00E75F9B">
        <w:rPr>
          <w:color w:val="000000"/>
          <w:sz w:val="24"/>
          <w:szCs w:val="24"/>
        </w:rPr>
        <w:t xml:space="preserve"> - CRF/FGTS (</w:t>
      </w:r>
      <w:hyperlink r:id="rId23" w:history="1">
        <w:r w:rsidRPr="00E75F9B">
          <w:rPr>
            <w:color w:val="0000FF"/>
            <w:sz w:val="24"/>
            <w:szCs w:val="24"/>
            <w:u w:val="single"/>
          </w:rPr>
          <w:t>https://consulta-crf.caixa.gov.br/consultacrf/pages/consultaEmpregador.jsf</w:t>
        </w:r>
      </w:hyperlink>
      <w:r w:rsidRPr="00E75F9B">
        <w:rPr>
          <w:sz w:val="24"/>
          <w:szCs w:val="24"/>
        </w:rPr>
        <w:t>)</w:t>
      </w:r>
      <w:r w:rsidRPr="00E75F9B">
        <w:rPr>
          <w:color w:val="000000"/>
          <w:sz w:val="24"/>
          <w:szCs w:val="24"/>
        </w:rPr>
        <w:t>;</w:t>
      </w:r>
    </w:p>
    <w:p w14:paraId="2AFDDF98" w14:textId="77777777" w:rsidR="00D91E29" w:rsidRPr="00E75F9B" w:rsidRDefault="00D91E29" w:rsidP="00D91E29">
      <w:pPr>
        <w:jc w:val="both"/>
        <w:rPr>
          <w:sz w:val="24"/>
          <w:szCs w:val="24"/>
        </w:rPr>
      </w:pPr>
      <w:r w:rsidRPr="00E75F9B">
        <w:rPr>
          <w:color w:val="000000"/>
          <w:sz w:val="24"/>
          <w:szCs w:val="24"/>
        </w:rPr>
        <w:t xml:space="preserve">IX - </w:t>
      </w:r>
      <w:proofErr w:type="spellStart"/>
      <w:proofErr w:type="gramStart"/>
      <w:r w:rsidRPr="00E75F9B">
        <w:rPr>
          <w:color w:val="000000"/>
          <w:sz w:val="24"/>
          <w:szCs w:val="24"/>
        </w:rPr>
        <w:t>certidão</w:t>
      </w:r>
      <w:proofErr w:type="spellEnd"/>
      <w:proofErr w:type="gramEnd"/>
      <w:r w:rsidRPr="00E75F9B">
        <w:rPr>
          <w:color w:val="000000"/>
          <w:sz w:val="24"/>
          <w:szCs w:val="24"/>
        </w:rPr>
        <w:t xml:space="preserve"> negativa de </w:t>
      </w:r>
      <w:proofErr w:type="spellStart"/>
      <w:r w:rsidRPr="00E75F9B">
        <w:rPr>
          <w:color w:val="000000"/>
          <w:sz w:val="24"/>
          <w:szCs w:val="24"/>
        </w:rPr>
        <w:t>débitos</w:t>
      </w:r>
      <w:proofErr w:type="spellEnd"/>
      <w:r w:rsidRPr="00E75F9B">
        <w:rPr>
          <w:color w:val="000000"/>
          <w:sz w:val="24"/>
          <w:szCs w:val="24"/>
        </w:rPr>
        <w:t xml:space="preserve"> trabalhistas - CNDT, emitida no site do Tribunal Superior do Trabalho (</w:t>
      </w:r>
      <w:hyperlink r:id="rId24" w:history="1">
        <w:r w:rsidRPr="00E75F9B">
          <w:rPr>
            <w:color w:val="0000FF"/>
            <w:sz w:val="24"/>
            <w:szCs w:val="24"/>
            <w:u w:val="single"/>
          </w:rPr>
          <w:t>https://www.tst.jus.br/certidao1</w:t>
        </w:r>
      </w:hyperlink>
      <w:r w:rsidRPr="00E75F9B">
        <w:rPr>
          <w:sz w:val="24"/>
          <w:szCs w:val="24"/>
        </w:rPr>
        <w:t>)</w:t>
      </w:r>
      <w:r w:rsidRPr="00E75F9B">
        <w:rPr>
          <w:color w:val="000000"/>
          <w:sz w:val="24"/>
          <w:szCs w:val="24"/>
        </w:rPr>
        <w:t>; </w:t>
      </w:r>
    </w:p>
    <w:p w14:paraId="6877A69A" w14:textId="77777777" w:rsidR="00D91E29" w:rsidRPr="00E75F9B" w:rsidRDefault="00D91E29" w:rsidP="00D91E29">
      <w:pPr>
        <w:pBdr>
          <w:top w:val="nil"/>
          <w:left w:val="nil"/>
          <w:bottom w:val="nil"/>
          <w:right w:val="nil"/>
          <w:between w:val="nil"/>
        </w:pBdr>
        <w:spacing w:before="120" w:after="120" w:line="240" w:lineRule="auto"/>
        <w:ind w:right="120"/>
        <w:jc w:val="both"/>
        <w:rPr>
          <w:b/>
          <w:color w:val="000000"/>
          <w:sz w:val="24"/>
          <w:szCs w:val="24"/>
        </w:rPr>
      </w:pPr>
      <w:r w:rsidRPr="00E75F9B">
        <w:rPr>
          <w:color w:val="000000"/>
          <w:sz w:val="24"/>
          <w:szCs w:val="24"/>
        </w:rPr>
        <w:t xml:space="preserve">Se o agente cultural for </w:t>
      </w:r>
      <w:r w:rsidRPr="00E75F9B">
        <w:rPr>
          <w:b/>
          <w:color w:val="000000"/>
          <w:sz w:val="24"/>
          <w:szCs w:val="24"/>
        </w:rPr>
        <w:t>grupo ou coletivo sem personalidade jurídica (sem CNPJ):</w:t>
      </w:r>
    </w:p>
    <w:p w14:paraId="513F60B9"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I – </w:t>
      </w:r>
      <w:proofErr w:type="gramStart"/>
      <w:r w:rsidRPr="00E75F9B">
        <w:rPr>
          <w:color w:val="000000"/>
          <w:sz w:val="24"/>
          <w:szCs w:val="24"/>
        </w:rPr>
        <w:t>documento</w:t>
      </w:r>
      <w:proofErr w:type="gramEnd"/>
      <w:r w:rsidRPr="00E75F9B">
        <w:rPr>
          <w:color w:val="000000"/>
          <w:sz w:val="24"/>
          <w:szCs w:val="24"/>
        </w:rPr>
        <w:t xml:space="preserve"> pessoal do agente cultural que contenha RG e CPF (Ex.: Carteira de Identidade, Carteira Nacional de Habilitação – CNH, Carteira de Trabalho, </w:t>
      </w:r>
      <w:proofErr w:type="spellStart"/>
      <w:r w:rsidRPr="00E75F9B">
        <w:rPr>
          <w:color w:val="000000"/>
          <w:sz w:val="24"/>
          <w:szCs w:val="24"/>
        </w:rPr>
        <w:t>etc</w:t>
      </w:r>
      <w:proofErr w:type="spellEnd"/>
      <w:r w:rsidRPr="00E75F9B">
        <w:rPr>
          <w:color w:val="000000"/>
          <w:sz w:val="24"/>
          <w:szCs w:val="24"/>
        </w:rPr>
        <w:t>);</w:t>
      </w:r>
    </w:p>
    <w:p w14:paraId="076E7FF0" w14:textId="55B303C0" w:rsidR="00D91E29" w:rsidRPr="00E75F9B" w:rsidRDefault="00D91E29" w:rsidP="00D91E29">
      <w:pPr>
        <w:jc w:val="both"/>
        <w:rPr>
          <w:color w:val="000000"/>
          <w:sz w:val="24"/>
          <w:szCs w:val="24"/>
        </w:rPr>
      </w:pPr>
      <w:r w:rsidRPr="00E75F9B">
        <w:rPr>
          <w:color w:val="000000"/>
          <w:sz w:val="24"/>
          <w:szCs w:val="24"/>
        </w:rPr>
        <w:t xml:space="preserve">II - </w:t>
      </w:r>
      <w:proofErr w:type="spellStart"/>
      <w:r w:rsidRPr="00E75F9B">
        <w:rPr>
          <w:color w:val="000000"/>
          <w:sz w:val="24"/>
          <w:szCs w:val="24"/>
        </w:rPr>
        <w:t>certidão</w:t>
      </w:r>
      <w:proofErr w:type="spellEnd"/>
      <w:r w:rsidRPr="00E75F9B">
        <w:rPr>
          <w:color w:val="000000"/>
          <w:sz w:val="24"/>
          <w:szCs w:val="24"/>
        </w:rPr>
        <w:t xml:space="preserve"> negativa de </w:t>
      </w:r>
      <w:proofErr w:type="spellStart"/>
      <w:r w:rsidRPr="00E75F9B">
        <w:rPr>
          <w:color w:val="000000"/>
          <w:sz w:val="24"/>
          <w:szCs w:val="24"/>
        </w:rPr>
        <w:t>débitos</w:t>
      </w:r>
      <w:proofErr w:type="spellEnd"/>
      <w:r w:rsidRPr="00E75F9B">
        <w:rPr>
          <w:color w:val="000000"/>
          <w:sz w:val="24"/>
          <w:szCs w:val="24"/>
        </w:rPr>
        <w:t xml:space="preserve"> relativos a </w:t>
      </w:r>
      <w:proofErr w:type="spellStart"/>
      <w:r w:rsidRPr="00E75F9B">
        <w:rPr>
          <w:color w:val="000000"/>
          <w:sz w:val="24"/>
          <w:szCs w:val="24"/>
        </w:rPr>
        <w:t>créditos</w:t>
      </w:r>
      <w:proofErr w:type="spellEnd"/>
      <w:r w:rsidRPr="00E75F9B">
        <w:rPr>
          <w:color w:val="000000"/>
          <w:sz w:val="24"/>
          <w:szCs w:val="24"/>
        </w:rPr>
        <w:t xml:space="preserve"> </w:t>
      </w:r>
      <w:proofErr w:type="spellStart"/>
      <w:r w:rsidRPr="00E75F9B">
        <w:rPr>
          <w:color w:val="000000"/>
          <w:sz w:val="24"/>
          <w:szCs w:val="24"/>
        </w:rPr>
        <w:t>tributários</w:t>
      </w:r>
      <w:proofErr w:type="spellEnd"/>
      <w:r w:rsidRPr="00E75F9B">
        <w:rPr>
          <w:color w:val="000000"/>
          <w:sz w:val="24"/>
          <w:szCs w:val="24"/>
        </w:rPr>
        <w:t xml:space="preserve"> federais e Dívida Ativa da </w:t>
      </w:r>
      <w:proofErr w:type="spellStart"/>
      <w:r w:rsidRPr="00E75F9B">
        <w:rPr>
          <w:color w:val="000000"/>
          <w:sz w:val="24"/>
          <w:szCs w:val="24"/>
        </w:rPr>
        <w:t>União</w:t>
      </w:r>
      <w:proofErr w:type="spellEnd"/>
      <w:r w:rsidRPr="00E75F9B">
        <w:rPr>
          <w:color w:val="000000"/>
          <w:sz w:val="24"/>
          <w:szCs w:val="24"/>
        </w:rPr>
        <w:t xml:space="preserve"> em nome do representante do grupo (</w:t>
      </w:r>
      <w:hyperlink r:id="rId25" w:anchor="/home" w:history="1">
        <w:r w:rsidR="00E75F9B" w:rsidRPr="00E75F9B">
          <w:rPr>
            <w:color w:val="0000FF"/>
            <w:sz w:val="24"/>
            <w:szCs w:val="24"/>
          </w:rPr>
          <w:t>https://servicos.receitafederal.gov.br/servico/certidoes/#/home</w:t>
        </w:r>
      </w:hyperlink>
      <w:r w:rsidRPr="00E75F9B">
        <w:rPr>
          <w:color w:val="000000"/>
          <w:sz w:val="24"/>
          <w:szCs w:val="24"/>
        </w:rPr>
        <w:t>);</w:t>
      </w:r>
      <w:r w:rsidRPr="00E75F9B">
        <w:rPr>
          <w:color w:val="000000"/>
          <w:sz w:val="24"/>
          <w:szCs w:val="24"/>
        </w:rPr>
        <w:br/>
        <w:t xml:space="preserve">III - certidões negativas de </w:t>
      </w:r>
      <w:proofErr w:type="spellStart"/>
      <w:r w:rsidRPr="00E75F9B">
        <w:rPr>
          <w:color w:val="000000"/>
          <w:sz w:val="24"/>
          <w:szCs w:val="24"/>
        </w:rPr>
        <w:t>débitos</w:t>
      </w:r>
      <w:proofErr w:type="spellEnd"/>
      <w:r w:rsidRPr="00E75F9B">
        <w:rPr>
          <w:color w:val="000000"/>
          <w:sz w:val="24"/>
          <w:szCs w:val="24"/>
        </w:rPr>
        <w:t xml:space="preserve"> relativas ao créditos tributários estaduais em nome do representante do grupo (</w:t>
      </w:r>
      <w:hyperlink r:id="rId26" w:history="1">
        <w:r w:rsidRPr="00E75F9B">
          <w:rPr>
            <w:color w:val="0000FF"/>
            <w:sz w:val="24"/>
            <w:szCs w:val="24"/>
            <w:u w:val="single"/>
          </w:rPr>
          <w:t>http://www.fazenda.mg.gov.br/empresas/certidao_debitos/</w:t>
        </w:r>
      </w:hyperlink>
      <w:r w:rsidRPr="00E75F9B">
        <w:rPr>
          <w:color w:val="0000FF"/>
          <w:sz w:val="24"/>
          <w:szCs w:val="24"/>
          <w:u w:val="single"/>
        </w:rPr>
        <w:t>);</w:t>
      </w:r>
      <w:r w:rsidRPr="00E75F9B">
        <w:rPr>
          <w:color w:val="000000"/>
          <w:sz w:val="24"/>
          <w:szCs w:val="24"/>
        </w:rPr>
        <w:t xml:space="preserve"> </w:t>
      </w:r>
    </w:p>
    <w:p w14:paraId="352ECECA" w14:textId="7C14FF88" w:rsidR="00D91E29" w:rsidRPr="00E75F9B" w:rsidRDefault="00D91E29" w:rsidP="00D91E29">
      <w:pPr>
        <w:jc w:val="both"/>
        <w:rPr>
          <w:color w:val="000000"/>
          <w:sz w:val="24"/>
          <w:szCs w:val="24"/>
        </w:rPr>
      </w:pPr>
      <w:r w:rsidRPr="00E75F9B">
        <w:rPr>
          <w:color w:val="000000"/>
          <w:sz w:val="24"/>
          <w:szCs w:val="24"/>
        </w:rPr>
        <w:t xml:space="preserve">IV - </w:t>
      </w:r>
      <w:proofErr w:type="gramStart"/>
      <w:r w:rsidRPr="00E75F9B">
        <w:rPr>
          <w:color w:val="000000"/>
          <w:sz w:val="24"/>
          <w:szCs w:val="24"/>
        </w:rPr>
        <w:t>certidões</w:t>
      </w:r>
      <w:proofErr w:type="gramEnd"/>
      <w:r w:rsidRPr="00E75F9B">
        <w:rPr>
          <w:color w:val="000000"/>
          <w:sz w:val="24"/>
          <w:szCs w:val="24"/>
        </w:rPr>
        <w:t xml:space="preserve"> negativas de </w:t>
      </w:r>
      <w:proofErr w:type="spellStart"/>
      <w:r w:rsidRPr="00E75F9B">
        <w:rPr>
          <w:color w:val="000000"/>
          <w:sz w:val="24"/>
          <w:szCs w:val="24"/>
        </w:rPr>
        <w:t>débitos</w:t>
      </w:r>
      <w:proofErr w:type="spellEnd"/>
      <w:r w:rsidRPr="00E75F9B">
        <w:rPr>
          <w:color w:val="000000"/>
          <w:sz w:val="24"/>
          <w:szCs w:val="24"/>
        </w:rPr>
        <w:t xml:space="preserve"> relativas aos créditos tributários municipais em nome do representante do grupo </w:t>
      </w:r>
      <w:r w:rsidR="00071E6A" w:rsidRPr="00E75F9B">
        <w:rPr>
          <w:sz w:val="24"/>
          <w:szCs w:val="24"/>
        </w:rPr>
        <w:t>(comparecer pessoalmente na Prefeitura Municipal de São Bento Abade)</w:t>
      </w:r>
    </w:p>
    <w:p w14:paraId="5FBFE27D" w14:textId="77777777" w:rsidR="00D91E29" w:rsidRPr="00E75F9B" w:rsidRDefault="00D91E29" w:rsidP="00D91E29">
      <w:pPr>
        <w:jc w:val="both"/>
        <w:rPr>
          <w:sz w:val="24"/>
          <w:szCs w:val="24"/>
        </w:rPr>
      </w:pPr>
      <w:r w:rsidRPr="00E75F9B">
        <w:rPr>
          <w:color w:val="000000"/>
          <w:sz w:val="24"/>
          <w:szCs w:val="24"/>
        </w:rPr>
        <w:t xml:space="preserve">V - </w:t>
      </w:r>
      <w:proofErr w:type="spellStart"/>
      <w:proofErr w:type="gramStart"/>
      <w:r w:rsidRPr="00E75F9B">
        <w:rPr>
          <w:color w:val="000000"/>
          <w:sz w:val="24"/>
          <w:szCs w:val="24"/>
        </w:rPr>
        <w:t>certidão</w:t>
      </w:r>
      <w:proofErr w:type="spellEnd"/>
      <w:proofErr w:type="gramEnd"/>
      <w:r w:rsidRPr="00E75F9B">
        <w:rPr>
          <w:color w:val="000000"/>
          <w:sz w:val="24"/>
          <w:szCs w:val="24"/>
        </w:rPr>
        <w:t xml:space="preserve"> negativa de </w:t>
      </w:r>
      <w:proofErr w:type="spellStart"/>
      <w:r w:rsidRPr="00E75F9B">
        <w:rPr>
          <w:color w:val="000000"/>
          <w:sz w:val="24"/>
          <w:szCs w:val="24"/>
        </w:rPr>
        <w:t>débitos</w:t>
      </w:r>
      <w:proofErr w:type="spellEnd"/>
      <w:r w:rsidRPr="00E75F9B">
        <w:rPr>
          <w:color w:val="000000"/>
          <w:sz w:val="24"/>
          <w:szCs w:val="24"/>
        </w:rPr>
        <w:t xml:space="preserve"> trabalhistas - CNDT, emitida no site do Tribunal Superior do Trabalho em nome do representante do grupo (</w:t>
      </w:r>
      <w:hyperlink r:id="rId27" w:history="1">
        <w:r w:rsidRPr="00E75F9B">
          <w:rPr>
            <w:color w:val="0000FF"/>
            <w:sz w:val="24"/>
            <w:szCs w:val="24"/>
            <w:u w:val="single"/>
          </w:rPr>
          <w:t>https://www.tst.jus.br/certidao1</w:t>
        </w:r>
      </w:hyperlink>
      <w:r w:rsidRPr="00E75F9B">
        <w:rPr>
          <w:color w:val="000000"/>
          <w:sz w:val="24"/>
          <w:szCs w:val="24"/>
        </w:rPr>
        <w:t>); </w:t>
      </w:r>
    </w:p>
    <w:p w14:paraId="5F60BDB5"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VI - </w:t>
      </w:r>
      <w:proofErr w:type="gramStart"/>
      <w:r w:rsidRPr="00E75F9B">
        <w:rPr>
          <w:color w:val="000000"/>
          <w:sz w:val="24"/>
          <w:szCs w:val="24"/>
        </w:rPr>
        <w:t>comprovante</w:t>
      </w:r>
      <w:proofErr w:type="gramEnd"/>
      <w:r w:rsidRPr="00E75F9B">
        <w:rPr>
          <w:color w:val="000000"/>
          <w:sz w:val="24"/>
          <w:szCs w:val="24"/>
        </w:rPr>
        <w:t xml:space="preserve"> de residência, por meio da apresentação de contas relativas à residência ou de declaração assinada pelo agente cultural, em nome do representante do grupo.</w:t>
      </w:r>
    </w:p>
    <w:p w14:paraId="1D5AC2F7"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 xml:space="preserve">As </w:t>
      </w:r>
      <w:proofErr w:type="spellStart"/>
      <w:r w:rsidRPr="00E75F9B">
        <w:rPr>
          <w:color w:val="000000"/>
          <w:sz w:val="24"/>
          <w:szCs w:val="24"/>
        </w:rPr>
        <w:t>certidões</w:t>
      </w:r>
      <w:proofErr w:type="spellEnd"/>
      <w:r w:rsidRPr="00E75F9B">
        <w:rPr>
          <w:color w:val="000000"/>
          <w:sz w:val="24"/>
          <w:szCs w:val="24"/>
        </w:rPr>
        <w:t xml:space="preserve"> positivas com efeito de negativas </w:t>
      </w:r>
      <w:proofErr w:type="spellStart"/>
      <w:r w:rsidRPr="00E75F9B">
        <w:rPr>
          <w:color w:val="000000"/>
          <w:sz w:val="24"/>
          <w:szCs w:val="24"/>
        </w:rPr>
        <w:t>servirão</w:t>
      </w:r>
      <w:proofErr w:type="spellEnd"/>
      <w:r w:rsidRPr="00E75F9B">
        <w:rPr>
          <w:color w:val="000000"/>
          <w:sz w:val="24"/>
          <w:szCs w:val="24"/>
        </w:rPr>
        <w:t xml:space="preserve"> como </w:t>
      </w:r>
      <w:proofErr w:type="spellStart"/>
      <w:r w:rsidRPr="00E75F9B">
        <w:rPr>
          <w:color w:val="000000"/>
          <w:sz w:val="24"/>
          <w:szCs w:val="24"/>
        </w:rPr>
        <w:t>certidões</w:t>
      </w:r>
      <w:proofErr w:type="spellEnd"/>
      <w:r w:rsidRPr="00E75F9B">
        <w:rPr>
          <w:color w:val="000000"/>
          <w:sz w:val="24"/>
          <w:szCs w:val="24"/>
        </w:rPr>
        <w:t xml:space="preserve"> negativas, desde que </w:t>
      </w:r>
      <w:proofErr w:type="spellStart"/>
      <w:r w:rsidRPr="00E75F9B">
        <w:rPr>
          <w:color w:val="000000"/>
          <w:sz w:val="24"/>
          <w:szCs w:val="24"/>
        </w:rPr>
        <w:t>não</w:t>
      </w:r>
      <w:proofErr w:type="spellEnd"/>
      <w:r w:rsidRPr="00E75F9B">
        <w:rPr>
          <w:color w:val="000000"/>
          <w:sz w:val="24"/>
          <w:szCs w:val="24"/>
        </w:rPr>
        <w:t xml:space="preserve"> haja </w:t>
      </w:r>
      <w:proofErr w:type="spellStart"/>
      <w:r w:rsidRPr="00E75F9B">
        <w:rPr>
          <w:color w:val="000000"/>
          <w:sz w:val="24"/>
          <w:szCs w:val="24"/>
        </w:rPr>
        <w:t>referência</w:t>
      </w:r>
      <w:proofErr w:type="spellEnd"/>
      <w:r w:rsidRPr="00E75F9B">
        <w:rPr>
          <w:color w:val="000000"/>
          <w:sz w:val="24"/>
          <w:szCs w:val="24"/>
        </w:rPr>
        <w:t xml:space="preserve"> expressa de impossibilidade de celebrar instrumentos </w:t>
      </w:r>
      <w:proofErr w:type="spellStart"/>
      <w:r w:rsidRPr="00E75F9B">
        <w:rPr>
          <w:color w:val="000000"/>
          <w:sz w:val="24"/>
          <w:szCs w:val="24"/>
        </w:rPr>
        <w:t>jurídicos</w:t>
      </w:r>
      <w:proofErr w:type="spellEnd"/>
      <w:r w:rsidRPr="00E75F9B">
        <w:rPr>
          <w:color w:val="000000"/>
          <w:sz w:val="24"/>
          <w:szCs w:val="24"/>
        </w:rPr>
        <w:t xml:space="preserve"> com a </w:t>
      </w:r>
      <w:proofErr w:type="spellStart"/>
      <w:r w:rsidRPr="00E75F9B">
        <w:rPr>
          <w:color w:val="000000"/>
          <w:sz w:val="24"/>
          <w:szCs w:val="24"/>
        </w:rPr>
        <w:t>administração</w:t>
      </w:r>
      <w:proofErr w:type="spellEnd"/>
      <w:r w:rsidRPr="00E75F9B">
        <w:rPr>
          <w:color w:val="000000"/>
          <w:sz w:val="24"/>
          <w:szCs w:val="24"/>
        </w:rPr>
        <w:t xml:space="preserve"> </w:t>
      </w:r>
      <w:proofErr w:type="spellStart"/>
      <w:r w:rsidRPr="00E75F9B">
        <w:rPr>
          <w:color w:val="000000"/>
          <w:sz w:val="24"/>
          <w:szCs w:val="24"/>
        </w:rPr>
        <w:t>pública</w:t>
      </w:r>
      <w:proofErr w:type="spellEnd"/>
      <w:r w:rsidRPr="00E75F9B">
        <w:rPr>
          <w:color w:val="000000"/>
          <w:sz w:val="24"/>
          <w:szCs w:val="24"/>
        </w:rPr>
        <w:t>.</w:t>
      </w:r>
    </w:p>
    <w:p w14:paraId="3DF63B06" w14:textId="77777777" w:rsidR="00D91E29" w:rsidRPr="00E75F9B"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b/>
          <w:color w:val="000000"/>
          <w:sz w:val="24"/>
          <w:szCs w:val="24"/>
        </w:rPr>
        <w:lastRenderedPageBreak/>
        <w:t xml:space="preserve">Atenção! </w:t>
      </w:r>
      <w:r w:rsidRPr="00E75F9B">
        <w:rPr>
          <w:color w:val="000000"/>
          <w:sz w:val="24"/>
          <w:szCs w:val="24"/>
        </w:rPr>
        <w:t>Caso o agente cultural esteja em débito com o ente público responsável pela seleção e com a União não será possível o recebimento dos recursos de que trata este Edital.</w:t>
      </w:r>
    </w:p>
    <w:p w14:paraId="2A431EFC" w14:textId="77777777" w:rsidR="00D91E29" w:rsidRPr="00D91E29" w:rsidRDefault="00D91E29" w:rsidP="00D91E29">
      <w:pPr>
        <w:pBdr>
          <w:top w:val="nil"/>
          <w:left w:val="nil"/>
          <w:bottom w:val="nil"/>
          <w:right w:val="nil"/>
          <w:between w:val="nil"/>
        </w:pBdr>
        <w:spacing w:before="120" w:after="120" w:line="240" w:lineRule="auto"/>
        <w:ind w:right="120"/>
        <w:jc w:val="both"/>
        <w:rPr>
          <w:color w:val="000000"/>
          <w:sz w:val="24"/>
          <w:szCs w:val="24"/>
        </w:rPr>
      </w:pPr>
      <w:r w:rsidRPr="00E75F9B">
        <w:rPr>
          <w:color w:val="000000"/>
          <w:sz w:val="24"/>
          <w:szCs w:val="24"/>
        </w:rPr>
        <w:t>Na hipótese de inabilitação de alguns contemplados, serão convocados outros agentes</w:t>
      </w:r>
      <w:r w:rsidRPr="00D91E29">
        <w:rPr>
          <w:color w:val="000000"/>
          <w:sz w:val="24"/>
          <w:szCs w:val="24"/>
        </w:rPr>
        <w:t xml:space="preserve"> culturais para apresentarem os documentos de habilitação, obedecendo a ordem de classificação dos projetos.</w:t>
      </w:r>
    </w:p>
    <w:p w14:paraId="2CF1508E" w14:textId="77777777" w:rsidR="002F0C4B" w:rsidRDefault="002F0C4B">
      <w:pPr>
        <w:pBdr>
          <w:top w:val="nil"/>
          <w:left w:val="nil"/>
          <w:bottom w:val="nil"/>
          <w:right w:val="nil"/>
          <w:between w:val="nil"/>
        </w:pBdr>
        <w:spacing w:before="120" w:after="120" w:line="240" w:lineRule="auto"/>
        <w:ind w:right="120"/>
        <w:jc w:val="both"/>
        <w:rPr>
          <w:color w:val="FF0000"/>
          <w:sz w:val="24"/>
          <w:szCs w:val="24"/>
        </w:rPr>
      </w:pPr>
    </w:p>
    <w:p w14:paraId="6E419C21" w14:textId="77777777" w:rsidR="002F0C4B" w:rsidRPr="00915139"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20" w:after="220"/>
        <w:jc w:val="both"/>
        <w:rPr>
          <w:b/>
          <w:color w:val="000000"/>
          <w:sz w:val="24"/>
          <w:szCs w:val="24"/>
        </w:rPr>
      </w:pPr>
      <w:r w:rsidRPr="00915139">
        <w:rPr>
          <w:b/>
          <w:color w:val="000000"/>
          <w:sz w:val="24"/>
          <w:szCs w:val="24"/>
        </w:rPr>
        <w:t>COTAS</w:t>
      </w:r>
    </w:p>
    <w:p w14:paraId="660F9400"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Categoria de cotas</w:t>
      </w:r>
    </w:p>
    <w:p w14:paraId="7EADA122"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Ficam garantidas cotas em todas as categorias do edital para:</w:t>
      </w:r>
    </w:p>
    <w:p w14:paraId="660B8D16" w14:textId="77777777" w:rsidR="002F0C4B" w:rsidRDefault="005668FF">
      <w:pPr>
        <w:numPr>
          <w:ilvl w:val="0"/>
          <w:numId w:val="3"/>
        </w:num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pessoas negras (pretas e pardas);</w:t>
      </w:r>
    </w:p>
    <w:p w14:paraId="64306905" w14:textId="77777777" w:rsidR="002F0C4B" w:rsidRDefault="005668FF">
      <w:pPr>
        <w:numPr>
          <w:ilvl w:val="0"/>
          <w:numId w:val="3"/>
        </w:num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pessoas indígenas;</w:t>
      </w:r>
    </w:p>
    <w:p w14:paraId="3039D177" w14:textId="77777777" w:rsidR="002F0C4B" w:rsidRDefault="005668FF">
      <w:pPr>
        <w:numPr>
          <w:ilvl w:val="0"/>
          <w:numId w:val="3"/>
        </w:num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pessoas com deficiência.</w:t>
      </w:r>
    </w:p>
    <w:p w14:paraId="54ABA40C" w14:textId="77777777" w:rsidR="00915139" w:rsidRPr="004822E4"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4822E4">
        <w:rPr>
          <w:rFonts w:asciiTheme="minorHAnsi" w:hAnsiTheme="minorHAnsi" w:cstheme="minorHAnsi"/>
          <w:color w:val="000000"/>
          <w:sz w:val="24"/>
          <w:szCs w:val="24"/>
        </w:rPr>
        <w:t xml:space="preserve">A quantidade de cotas destinadas a cada categoria do edital está descrita no </w:t>
      </w:r>
      <w:r w:rsidRPr="004822E4">
        <w:rPr>
          <w:rFonts w:asciiTheme="minorHAnsi" w:hAnsiTheme="minorHAnsi" w:cstheme="minorHAnsi"/>
          <w:b/>
          <w:color w:val="000000"/>
          <w:sz w:val="24"/>
          <w:szCs w:val="24"/>
        </w:rPr>
        <w:t>Anexo I</w:t>
      </w:r>
      <w:r w:rsidRPr="004822E4">
        <w:rPr>
          <w:rFonts w:asciiTheme="minorHAnsi" w:hAnsiTheme="minorHAnsi" w:cstheme="minorHAnsi"/>
          <w:color w:val="000000"/>
          <w:sz w:val="24"/>
          <w:szCs w:val="24"/>
        </w:rPr>
        <w:t>.</w:t>
      </w:r>
    </w:p>
    <w:p w14:paraId="57C136E7" w14:textId="0884CA0E" w:rsidR="00915139" w:rsidRPr="005854D5"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4822E4">
        <w:rPr>
          <w:rFonts w:asciiTheme="minorHAnsi" w:hAnsiTheme="minorHAnsi" w:cstheme="minorHAnsi"/>
          <w:color w:val="000000"/>
          <w:sz w:val="24"/>
          <w:szCs w:val="24"/>
        </w:rPr>
        <w:t>Para concorrer às cotas, os agentes culturais deverão preencher uma autodeclaração (</w:t>
      </w:r>
      <w:r w:rsidRPr="004822E4">
        <w:rPr>
          <w:rFonts w:asciiTheme="minorHAnsi" w:hAnsiTheme="minorHAnsi" w:cstheme="minorHAnsi"/>
          <w:b/>
          <w:sz w:val="24"/>
          <w:szCs w:val="24"/>
        </w:rPr>
        <w:t>Anexo</w:t>
      </w:r>
      <w:r w:rsidR="004822E4">
        <w:rPr>
          <w:rFonts w:asciiTheme="minorHAnsi" w:hAnsiTheme="minorHAnsi" w:cstheme="minorHAnsi"/>
          <w:b/>
          <w:sz w:val="24"/>
          <w:szCs w:val="24"/>
        </w:rPr>
        <w:t>s</w:t>
      </w:r>
      <w:r w:rsidRPr="004822E4">
        <w:rPr>
          <w:rFonts w:asciiTheme="minorHAnsi" w:hAnsiTheme="minorHAnsi" w:cstheme="minorHAnsi"/>
          <w:b/>
          <w:sz w:val="24"/>
          <w:szCs w:val="24"/>
        </w:rPr>
        <w:t xml:space="preserve"> </w:t>
      </w:r>
      <w:r w:rsidR="004822E4">
        <w:rPr>
          <w:rFonts w:asciiTheme="minorHAnsi" w:hAnsiTheme="minorHAnsi" w:cstheme="minorHAnsi"/>
          <w:b/>
          <w:sz w:val="24"/>
          <w:szCs w:val="24"/>
        </w:rPr>
        <w:t>VII e VIII</w:t>
      </w:r>
      <w:r>
        <w:rPr>
          <w:rFonts w:asciiTheme="minorHAnsi" w:hAnsiTheme="minorHAnsi" w:cstheme="minorHAnsi"/>
          <w:color w:val="000000"/>
          <w:sz w:val="24"/>
          <w:szCs w:val="24"/>
        </w:rPr>
        <w:t>)</w:t>
      </w:r>
      <w:r w:rsidRPr="005854D5">
        <w:rPr>
          <w:rFonts w:asciiTheme="minorHAnsi" w:hAnsiTheme="minorHAnsi" w:cstheme="minorHAnsi"/>
          <w:color w:val="000000"/>
          <w:sz w:val="24"/>
          <w:szCs w:val="24"/>
        </w:rPr>
        <w:t>.</w:t>
      </w:r>
    </w:p>
    <w:p w14:paraId="2A640DE4" w14:textId="77777777" w:rsidR="00915139" w:rsidRPr="005854D5"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No caso de pessoas indígenas, deverá ser anexado junto à autodeclaração, o Registro Administrativo de Nascimento Indígena (RANI) emitido pela </w:t>
      </w:r>
      <w:r w:rsidRPr="002A5A97">
        <w:rPr>
          <w:rFonts w:asciiTheme="minorHAnsi" w:hAnsiTheme="minorHAnsi" w:cstheme="minorHAnsi"/>
          <w:color w:val="000000"/>
          <w:sz w:val="24"/>
          <w:szCs w:val="24"/>
        </w:rPr>
        <w:t>FUNAI.</w:t>
      </w:r>
    </w:p>
    <w:p w14:paraId="5545F74F" w14:textId="77777777" w:rsidR="002F0C4B" w:rsidRDefault="002F0C4B">
      <w:pPr>
        <w:pBdr>
          <w:top w:val="nil"/>
          <w:left w:val="nil"/>
          <w:bottom w:val="nil"/>
          <w:right w:val="nil"/>
          <w:between w:val="nil"/>
        </w:pBdr>
        <w:spacing w:before="120" w:after="120" w:line="240" w:lineRule="auto"/>
        <w:ind w:right="120"/>
        <w:jc w:val="both"/>
        <w:rPr>
          <w:color w:val="000000"/>
          <w:sz w:val="24"/>
          <w:szCs w:val="24"/>
        </w:rPr>
      </w:pPr>
    </w:p>
    <w:p w14:paraId="782D8516" w14:textId="77777777" w:rsidR="002F0C4B" w:rsidRDefault="005668FF">
      <w:pPr>
        <w:numPr>
          <w:ilvl w:val="1"/>
          <w:numId w:val="5"/>
        </w:numPr>
        <w:pBdr>
          <w:top w:val="nil"/>
          <w:left w:val="nil"/>
          <w:bottom w:val="nil"/>
          <w:right w:val="nil"/>
          <w:between w:val="nil"/>
        </w:pBdr>
        <w:spacing w:before="240" w:after="240" w:line="240" w:lineRule="auto"/>
        <w:jc w:val="both"/>
        <w:rPr>
          <w:b/>
          <w:color w:val="000000"/>
          <w:sz w:val="24"/>
          <w:szCs w:val="24"/>
        </w:rPr>
      </w:pPr>
      <w:r>
        <w:rPr>
          <w:b/>
          <w:color w:val="000000"/>
          <w:sz w:val="24"/>
          <w:szCs w:val="24"/>
        </w:rPr>
        <w:t>Concorrência concomitante</w:t>
      </w:r>
    </w:p>
    <w:p w14:paraId="055792B5"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 xml:space="preserve">Os agentes culturais que optarem concomitantemente às vagas destinadas à ampla concorrência, ou seja concorrerão ao mesmo tempo nas vagas da ampla concorrência e nas vagas reservadas às cotas, podendo ser selecionado de acordo com a sua nota ou classificação no processo seleção. </w:t>
      </w:r>
    </w:p>
    <w:p w14:paraId="0BA3EB05" w14:textId="0A801530"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1B29BD61" w14:textId="77777777" w:rsidR="004822E4" w:rsidRDefault="004822E4">
      <w:pPr>
        <w:pBdr>
          <w:top w:val="nil"/>
          <w:left w:val="nil"/>
          <w:bottom w:val="nil"/>
          <w:right w:val="nil"/>
          <w:between w:val="nil"/>
        </w:pBdr>
        <w:spacing w:before="120" w:after="120" w:line="240" w:lineRule="auto"/>
        <w:ind w:right="120"/>
        <w:jc w:val="both"/>
        <w:rPr>
          <w:color w:val="000000"/>
          <w:sz w:val="24"/>
          <w:szCs w:val="24"/>
        </w:rPr>
      </w:pPr>
    </w:p>
    <w:p w14:paraId="2A7BDA50"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Desistência do optante pela cota</w:t>
      </w:r>
    </w:p>
    <w:p w14:paraId="6C72EB14"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Em caso de desistência de optantes aprovados nas cotas, a vaga não preenchida deverá ser ocupada por pessoa que concorreu às cotas de acordo com a ordem de classificação. </w:t>
      </w:r>
    </w:p>
    <w:p w14:paraId="0FB14B11"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Remanejamento das cotas</w:t>
      </w:r>
    </w:p>
    <w:p w14:paraId="1F9974C3"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5D212F69" w14:textId="5FC4C21F" w:rsidR="00915139"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1A57F98E" w14:textId="7B7CA971" w:rsidR="00915139" w:rsidRDefault="00915139">
      <w:pPr>
        <w:rPr>
          <w:color w:val="000000"/>
          <w:sz w:val="24"/>
          <w:szCs w:val="24"/>
        </w:rPr>
      </w:pPr>
    </w:p>
    <w:p w14:paraId="1BA60B72"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Aplicação das cotas para pessoas jurídicas e coletivos</w:t>
      </w:r>
    </w:p>
    <w:p w14:paraId="4C11C3D8"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As pessoas jurídicas e coletivos sem CNPJ podem concorrer às cotas, desde que preencham algum dos requisitos abaixo: </w:t>
      </w:r>
    </w:p>
    <w:p w14:paraId="70F602AD" w14:textId="77777777" w:rsidR="00915139" w:rsidRPr="00915139" w:rsidRDefault="00915139" w:rsidP="00915139">
      <w:pPr>
        <w:pBdr>
          <w:top w:val="nil"/>
          <w:left w:val="nil"/>
          <w:bottom w:val="nil"/>
          <w:right w:val="nil"/>
          <w:between w:val="nil"/>
        </w:pBdr>
        <w:spacing w:before="120" w:after="120" w:line="240" w:lineRule="auto"/>
        <w:ind w:right="120"/>
        <w:jc w:val="both"/>
        <w:rPr>
          <w:color w:val="000000"/>
          <w:sz w:val="24"/>
          <w:szCs w:val="24"/>
        </w:rPr>
      </w:pPr>
      <w:r w:rsidRPr="00915139">
        <w:rPr>
          <w:color w:val="000000"/>
          <w:sz w:val="24"/>
          <w:szCs w:val="24"/>
        </w:rPr>
        <w:t xml:space="preserve">I - </w:t>
      </w:r>
      <w:proofErr w:type="gramStart"/>
      <w:r w:rsidRPr="00915139">
        <w:rPr>
          <w:color w:val="000000"/>
          <w:sz w:val="24"/>
          <w:szCs w:val="24"/>
        </w:rPr>
        <w:t>pessoas</w:t>
      </w:r>
      <w:proofErr w:type="gramEnd"/>
      <w:r w:rsidRPr="00915139">
        <w:rPr>
          <w:color w:val="000000"/>
          <w:sz w:val="24"/>
          <w:szCs w:val="24"/>
        </w:rPr>
        <w:t xml:space="preserve"> jurídicas em que mais da metade dos sócios são pessoas negras, indígenas ou com deficiência,</w:t>
      </w:r>
    </w:p>
    <w:p w14:paraId="28D1A6C1" w14:textId="77777777" w:rsidR="00915139" w:rsidRPr="004822E4" w:rsidRDefault="00915139" w:rsidP="00915139">
      <w:pPr>
        <w:pBdr>
          <w:top w:val="nil"/>
          <w:left w:val="nil"/>
          <w:bottom w:val="nil"/>
          <w:right w:val="nil"/>
          <w:between w:val="nil"/>
        </w:pBdr>
        <w:spacing w:before="120" w:after="120" w:line="240" w:lineRule="auto"/>
        <w:ind w:right="120"/>
        <w:jc w:val="both"/>
        <w:rPr>
          <w:color w:val="000000"/>
          <w:sz w:val="24"/>
          <w:szCs w:val="24"/>
        </w:rPr>
      </w:pPr>
      <w:r w:rsidRPr="00915139">
        <w:rPr>
          <w:color w:val="000000"/>
          <w:sz w:val="24"/>
          <w:szCs w:val="24"/>
        </w:rPr>
        <w:t xml:space="preserve">II - </w:t>
      </w:r>
      <w:proofErr w:type="gramStart"/>
      <w:r w:rsidRPr="00915139">
        <w:rPr>
          <w:color w:val="000000"/>
          <w:sz w:val="24"/>
          <w:szCs w:val="24"/>
        </w:rPr>
        <w:t>pessoas</w:t>
      </w:r>
      <w:proofErr w:type="gramEnd"/>
      <w:r w:rsidRPr="00915139">
        <w:rPr>
          <w:color w:val="000000"/>
          <w:sz w:val="24"/>
          <w:szCs w:val="24"/>
        </w:rPr>
        <w:t xml:space="preserve"> jurídicas ou grupos e coletivos sem CNPJ que possuam pessoas negras, indígenas ou com deficiência em posições de liderança no projeto </w:t>
      </w:r>
      <w:r w:rsidRPr="004822E4">
        <w:rPr>
          <w:color w:val="000000"/>
          <w:sz w:val="24"/>
          <w:szCs w:val="24"/>
        </w:rPr>
        <w:t>cultural;</w:t>
      </w:r>
    </w:p>
    <w:p w14:paraId="0DF6EFFD" w14:textId="77777777" w:rsidR="00915139" w:rsidRPr="00915139" w:rsidRDefault="00915139" w:rsidP="00915139">
      <w:pPr>
        <w:pBdr>
          <w:top w:val="nil"/>
          <w:left w:val="nil"/>
          <w:bottom w:val="nil"/>
          <w:right w:val="nil"/>
          <w:between w:val="nil"/>
        </w:pBdr>
        <w:spacing w:before="120" w:after="120" w:line="240" w:lineRule="auto"/>
        <w:ind w:right="120"/>
        <w:jc w:val="both"/>
        <w:rPr>
          <w:color w:val="000000"/>
          <w:sz w:val="24"/>
          <w:szCs w:val="24"/>
        </w:rPr>
      </w:pPr>
      <w:r w:rsidRPr="004822E4">
        <w:rPr>
          <w:color w:val="000000"/>
          <w:sz w:val="24"/>
          <w:szCs w:val="24"/>
        </w:rPr>
        <w:t xml:space="preserve">As pessoas físicas que compõem a pessoa jurídica ou o coletivo sem CNPJ devem preencher uma autodeclaração, conforme modelos do </w:t>
      </w:r>
      <w:r w:rsidRPr="004822E4">
        <w:rPr>
          <w:b/>
          <w:color w:val="000000"/>
          <w:sz w:val="24"/>
          <w:szCs w:val="24"/>
        </w:rPr>
        <w:t>Anexo VII</w:t>
      </w:r>
      <w:r w:rsidRPr="004822E4">
        <w:rPr>
          <w:color w:val="000000"/>
          <w:sz w:val="24"/>
          <w:szCs w:val="24"/>
        </w:rPr>
        <w:t xml:space="preserve"> e </w:t>
      </w:r>
      <w:r w:rsidRPr="004822E4">
        <w:rPr>
          <w:b/>
          <w:color w:val="000000"/>
          <w:sz w:val="24"/>
          <w:szCs w:val="24"/>
        </w:rPr>
        <w:t>Anexo VIII</w:t>
      </w:r>
      <w:r w:rsidRPr="004822E4">
        <w:rPr>
          <w:color w:val="000000"/>
          <w:sz w:val="24"/>
          <w:szCs w:val="24"/>
        </w:rPr>
        <w:t>.</w:t>
      </w:r>
      <w:r w:rsidRPr="00915139">
        <w:rPr>
          <w:color w:val="000000"/>
          <w:sz w:val="24"/>
          <w:szCs w:val="24"/>
        </w:rPr>
        <w:t xml:space="preserve"> </w:t>
      </w:r>
    </w:p>
    <w:p w14:paraId="1D8C04B4" w14:textId="77777777" w:rsidR="002F0C4B" w:rsidRDefault="002F0C4B">
      <w:pPr>
        <w:spacing w:before="220" w:after="220"/>
        <w:jc w:val="both"/>
        <w:rPr>
          <w:b/>
          <w:color w:val="000000"/>
          <w:sz w:val="24"/>
          <w:szCs w:val="24"/>
        </w:rPr>
      </w:pPr>
    </w:p>
    <w:p w14:paraId="1F9D2FEE" w14:textId="7B0FA26E"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20" w:after="0"/>
        <w:jc w:val="both"/>
        <w:rPr>
          <w:b/>
          <w:color w:val="000000"/>
          <w:sz w:val="24"/>
          <w:szCs w:val="24"/>
        </w:rPr>
      </w:pPr>
      <w:r>
        <w:rPr>
          <w:b/>
          <w:color w:val="000000"/>
          <w:sz w:val="24"/>
          <w:szCs w:val="24"/>
        </w:rPr>
        <w:t>ETAPA DE SELEÇÃO</w:t>
      </w:r>
    </w:p>
    <w:p w14:paraId="6C447C53" w14:textId="77777777" w:rsidR="002F0C4B" w:rsidRDefault="005668FF">
      <w:pPr>
        <w:numPr>
          <w:ilvl w:val="1"/>
          <w:numId w:val="5"/>
        </w:numPr>
        <w:pBdr>
          <w:top w:val="nil"/>
          <w:left w:val="nil"/>
          <w:bottom w:val="nil"/>
          <w:right w:val="nil"/>
          <w:between w:val="nil"/>
        </w:pBdr>
        <w:spacing w:after="220"/>
        <w:jc w:val="both"/>
        <w:rPr>
          <w:b/>
          <w:color w:val="000000"/>
          <w:sz w:val="24"/>
          <w:szCs w:val="24"/>
        </w:rPr>
      </w:pPr>
      <w:r>
        <w:rPr>
          <w:b/>
          <w:color w:val="000000"/>
          <w:sz w:val="24"/>
          <w:szCs w:val="24"/>
        </w:rPr>
        <w:t>Quem analisa as candidaturas</w:t>
      </w:r>
    </w:p>
    <w:p w14:paraId="6B3322A8" w14:textId="77777777" w:rsidR="00915139" w:rsidRPr="002B6704" w:rsidRDefault="00915139" w:rsidP="00915139">
      <w:pPr>
        <w:spacing w:before="240" w:after="240" w:line="257" w:lineRule="auto"/>
        <w:jc w:val="both"/>
        <w:rPr>
          <w:rFonts w:asciiTheme="minorHAnsi" w:hAnsiTheme="minorHAnsi" w:cstheme="minorHAnsi"/>
          <w:sz w:val="24"/>
          <w:szCs w:val="24"/>
        </w:rPr>
      </w:pPr>
      <w:r w:rsidRPr="002B6704">
        <w:rPr>
          <w:rFonts w:asciiTheme="minorHAnsi" w:hAnsiTheme="minorHAnsi" w:cstheme="minorHAnsi"/>
          <w:color w:val="000000"/>
          <w:sz w:val="24"/>
          <w:szCs w:val="24"/>
        </w:rPr>
        <w:t>Uma comissão de seleção vai avaliar os projetos. Todas as atividades serão registradas em ata.</w:t>
      </w:r>
    </w:p>
    <w:p w14:paraId="23C564C5" w14:textId="5E81DF4E" w:rsidR="00915139" w:rsidRDefault="002B6704" w:rsidP="00915139">
      <w:pPr>
        <w:spacing w:before="240" w:after="240" w:line="257" w:lineRule="auto"/>
        <w:jc w:val="both"/>
        <w:rPr>
          <w:rFonts w:asciiTheme="minorHAnsi" w:hAnsiTheme="minorHAnsi" w:cstheme="minorHAnsi"/>
          <w:color w:val="FF0000"/>
          <w:sz w:val="24"/>
          <w:szCs w:val="24"/>
        </w:rPr>
      </w:pPr>
      <w:r w:rsidRPr="00D77A08">
        <w:rPr>
          <w:rFonts w:asciiTheme="minorHAnsi" w:hAnsiTheme="minorHAnsi" w:cstheme="minorHAnsi"/>
          <w:color w:val="000000"/>
          <w:sz w:val="24"/>
          <w:szCs w:val="24"/>
        </w:rPr>
        <w:t xml:space="preserve">Farão parte desta comissão, de acordo com a Portaria </w:t>
      </w:r>
      <w:r w:rsidRPr="002B6704">
        <w:rPr>
          <w:rFonts w:asciiTheme="minorHAnsi" w:hAnsiTheme="minorHAnsi" w:cstheme="minorHAnsi"/>
          <w:color w:val="000000"/>
          <w:sz w:val="24"/>
          <w:szCs w:val="24"/>
        </w:rPr>
        <w:t>Nº 25/2026</w:t>
      </w:r>
      <w:r w:rsidRPr="00D77A08">
        <w:rPr>
          <w:rFonts w:asciiTheme="minorHAnsi" w:hAnsiTheme="minorHAnsi" w:cstheme="minorHAnsi"/>
          <w:color w:val="000000"/>
          <w:sz w:val="24"/>
          <w:szCs w:val="24"/>
        </w:rPr>
        <w:t xml:space="preserve"> de </w:t>
      </w:r>
      <w:r w:rsidRPr="002B6704">
        <w:rPr>
          <w:rFonts w:asciiTheme="minorHAnsi" w:hAnsiTheme="minorHAnsi" w:cstheme="minorHAnsi"/>
          <w:color w:val="000000"/>
          <w:sz w:val="24"/>
          <w:szCs w:val="24"/>
        </w:rPr>
        <w:t>26 de março de 2026</w:t>
      </w:r>
      <w:r w:rsidR="00915139" w:rsidRPr="002B6704">
        <w:rPr>
          <w:rFonts w:asciiTheme="minorHAnsi" w:hAnsiTheme="minorHAnsi" w:cstheme="minorHAnsi"/>
          <w:color w:val="000000"/>
          <w:sz w:val="24"/>
          <w:szCs w:val="24"/>
        </w:rPr>
        <w:t xml:space="preserve">: </w:t>
      </w:r>
      <w:r w:rsidR="00915139" w:rsidRPr="002B6704">
        <w:rPr>
          <w:rFonts w:asciiTheme="minorHAnsi" w:hAnsiTheme="minorHAnsi" w:cstheme="minorBidi"/>
          <w:sz w:val="24"/>
          <w:szCs w:val="24"/>
        </w:rPr>
        <w:t xml:space="preserve">02 representantes </w:t>
      </w:r>
      <w:r w:rsidRPr="002B6704">
        <w:rPr>
          <w:rFonts w:asciiTheme="minorHAnsi" w:hAnsiTheme="minorHAnsi" w:cstheme="minorBidi"/>
          <w:sz w:val="24"/>
          <w:szCs w:val="24"/>
        </w:rPr>
        <w:t>do Departamento de Educação e Cultura</w:t>
      </w:r>
      <w:r w:rsidR="00915139" w:rsidRPr="002B6704">
        <w:rPr>
          <w:rFonts w:asciiTheme="minorHAnsi" w:hAnsiTheme="minorHAnsi" w:cstheme="minorBidi"/>
          <w:sz w:val="24"/>
          <w:szCs w:val="24"/>
        </w:rPr>
        <w:t xml:space="preserve">, 01 representante </w:t>
      </w:r>
      <w:r w:rsidRPr="002B6704">
        <w:rPr>
          <w:rFonts w:asciiTheme="minorHAnsi" w:hAnsiTheme="minorHAnsi" w:cstheme="minorBidi"/>
          <w:sz w:val="24"/>
          <w:szCs w:val="24"/>
        </w:rPr>
        <w:t>do Departamento de Administração</w:t>
      </w:r>
      <w:r w:rsidRPr="002B6704">
        <w:rPr>
          <w:rFonts w:asciiTheme="minorHAnsi" w:hAnsiTheme="minorHAnsi" w:cstheme="minorHAnsi"/>
          <w:sz w:val="24"/>
          <w:szCs w:val="24"/>
        </w:rPr>
        <w:t>.</w:t>
      </w:r>
    </w:p>
    <w:p w14:paraId="36E44EDA"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Quem não pode fazer parte da comissão de seleção</w:t>
      </w:r>
    </w:p>
    <w:p w14:paraId="6FB1C680" w14:textId="77777777" w:rsidR="002F0C4B" w:rsidRDefault="005668FF">
      <w:pPr>
        <w:spacing w:before="240" w:after="200"/>
        <w:jc w:val="both"/>
        <w:rPr>
          <w:color w:val="000000"/>
          <w:sz w:val="24"/>
          <w:szCs w:val="24"/>
        </w:rPr>
      </w:pPr>
      <w:r>
        <w:rPr>
          <w:color w:val="000000"/>
          <w:sz w:val="24"/>
          <w:szCs w:val="24"/>
        </w:rPr>
        <w:t>Os membros da comissão de seleção e respectivos substitutos ficam impedidos de participar da avaliação de candidaturas quando:</w:t>
      </w:r>
    </w:p>
    <w:p w14:paraId="12191D61" w14:textId="77777777" w:rsidR="002F0C4B" w:rsidRDefault="005668FF">
      <w:pPr>
        <w:rPr>
          <w:color w:val="000000"/>
          <w:sz w:val="24"/>
          <w:szCs w:val="24"/>
        </w:rPr>
      </w:pPr>
      <w:r>
        <w:rPr>
          <w:color w:val="000000"/>
          <w:sz w:val="24"/>
          <w:szCs w:val="24"/>
        </w:rPr>
        <w:t xml:space="preserve">I – </w:t>
      </w:r>
      <w:proofErr w:type="gramStart"/>
      <w:r>
        <w:rPr>
          <w:color w:val="000000"/>
          <w:sz w:val="24"/>
          <w:szCs w:val="24"/>
        </w:rPr>
        <w:t>tiverem</w:t>
      </w:r>
      <w:proofErr w:type="gramEnd"/>
      <w:r>
        <w:rPr>
          <w:color w:val="000000"/>
          <w:sz w:val="24"/>
          <w:szCs w:val="24"/>
        </w:rPr>
        <w:t xml:space="preserve"> interesse direto na matéria;</w:t>
      </w:r>
    </w:p>
    <w:p w14:paraId="6888D5E5" w14:textId="77777777" w:rsidR="002F0C4B" w:rsidRDefault="005668FF">
      <w:pPr>
        <w:spacing w:before="240" w:after="200"/>
        <w:jc w:val="both"/>
        <w:rPr>
          <w:color w:val="000000"/>
          <w:sz w:val="24"/>
          <w:szCs w:val="24"/>
        </w:rPr>
      </w:pPr>
      <w:r>
        <w:rPr>
          <w:color w:val="000000"/>
          <w:sz w:val="24"/>
          <w:szCs w:val="24"/>
        </w:rPr>
        <w:t xml:space="preserve">II – </w:t>
      </w:r>
      <w:proofErr w:type="gramStart"/>
      <w:r>
        <w:rPr>
          <w:color w:val="000000"/>
          <w:sz w:val="24"/>
          <w:szCs w:val="24"/>
        </w:rPr>
        <w:t>no</w:t>
      </w:r>
      <w:proofErr w:type="gramEnd"/>
      <w:r>
        <w:rPr>
          <w:color w:val="000000"/>
          <w:sz w:val="24"/>
          <w:szCs w:val="24"/>
        </w:rPr>
        <w:t xml:space="preserve">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6482B337" w14:textId="356C6C7F" w:rsidR="002F0C4B" w:rsidRDefault="005668FF">
      <w:pPr>
        <w:spacing w:before="240" w:after="200"/>
        <w:jc w:val="both"/>
        <w:rPr>
          <w:color w:val="000000"/>
          <w:sz w:val="24"/>
          <w:szCs w:val="24"/>
        </w:rPr>
      </w:pPr>
      <w:r>
        <w:rPr>
          <w:color w:val="000000"/>
          <w:sz w:val="24"/>
          <w:szCs w:val="24"/>
        </w:rPr>
        <w:t>III - sejam parte em ação judicial ou administrativa em face do agente cultural ou do respectivo cônjuge ou companheiro.</w:t>
      </w:r>
    </w:p>
    <w:p w14:paraId="1ACE7F8F" w14:textId="5475BE54" w:rsidR="0018580A" w:rsidRPr="008040BE" w:rsidRDefault="0018580A">
      <w:pPr>
        <w:spacing w:before="240" w:after="200"/>
        <w:jc w:val="both"/>
        <w:rPr>
          <w:color w:val="000000"/>
          <w:sz w:val="24"/>
          <w:szCs w:val="24"/>
        </w:rPr>
      </w:pPr>
      <w:r w:rsidRPr="008040BE">
        <w:rPr>
          <w:sz w:val="24"/>
          <w:szCs w:val="24"/>
        </w:rPr>
        <w:t>Caso o membro da comissão se enquadre nas situações de impedimento, deve comunicar à comissão, e deixar de atuar, imediatamente, caso contrário todos os atos praticados podem ser considerados nulos.</w:t>
      </w:r>
    </w:p>
    <w:p w14:paraId="4795E38C" w14:textId="5C47469A" w:rsidR="0018580A" w:rsidRDefault="0018580A">
      <w:pPr>
        <w:spacing w:before="240" w:after="200"/>
        <w:jc w:val="both"/>
        <w:rPr>
          <w:b/>
          <w:color w:val="FF0000"/>
          <w:sz w:val="24"/>
          <w:szCs w:val="24"/>
        </w:rPr>
      </w:pPr>
      <w:r>
        <w:rPr>
          <w:b/>
          <w:color w:val="000000"/>
          <w:sz w:val="24"/>
          <w:szCs w:val="24"/>
          <w:highlight w:val="white"/>
        </w:rPr>
        <w:t xml:space="preserve">Atenção! </w:t>
      </w:r>
      <w:r>
        <w:rPr>
          <w:color w:val="000000"/>
          <w:sz w:val="24"/>
          <w:szCs w:val="24"/>
          <w:highlight w:val="white"/>
        </w:rPr>
        <w:t>Os parentes e afins até o terceiro grau são:  pai, mãe, filho/filha, avô, avó, neto/neta, bisavô/bisavó, bisneto/bisneta, irmão/irmã, tio/tia, sobrinho/sobrinha, sogro/sogra, genro/nora, enteado/enteada, cunhado/cunhada. </w:t>
      </w:r>
    </w:p>
    <w:p w14:paraId="51A011CD" w14:textId="77777777" w:rsidR="002F0C4B" w:rsidRDefault="005668FF">
      <w:pPr>
        <w:numPr>
          <w:ilvl w:val="1"/>
          <w:numId w:val="5"/>
        </w:numPr>
        <w:pBdr>
          <w:top w:val="nil"/>
          <w:left w:val="nil"/>
          <w:bottom w:val="nil"/>
          <w:right w:val="nil"/>
          <w:between w:val="nil"/>
        </w:pBdr>
        <w:spacing w:before="240" w:after="200"/>
        <w:jc w:val="both"/>
        <w:rPr>
          <w:b/>
          <w:color w:val="000000"/>
          <w:sz w:val="24"/>
          <w:szCs w:val="24"/>
        </w:rPr>
      </w:pPr>
      <w:r>
        <w:rPr>
          <w:b/>
          <w:color w:val="000000"/>
          <w:sz w:val="24"/>
          <w:szCs w:val="24"/>
        </w:rPr>
        <w:lastRenderedPageBreak/>
        <w:t>Análise das candidaturas</w:t>
      </w:r>
    </w:p>
    <w:p w14:paraId="04D7D738" w14:textId="2D977D92" w:rsidR="002F0C4B" w:rsidRDefault="005668FF">
      <w:pPr>
        <w:spacing w:before="240" w:after="240"/>
        <w:jc w:val="both"/>
        <w:rPr>
          <w:color w:val="000000"/>
          <w:sz w:val="24"/>
          <w:szCs w:val="24"/>
        </w:rPr>
      </w:pPr>
      <w:r>
        <w:rPr>
          <w:color w:val="000000"/>
          <w:sz w:val="24"/>
          <w:szCs w:val="24"/>
        </w:rPr>
        <w:t xml:space="preserve">A etapa de seleção será composta pela análise da trajetória do agente cultural de acordo com a sua relevante </w:t>
      </w:r>
      <w:r w:rsidRPr="00915139">
        <w:rPr>
          <w:sz w:val="24"/>
          <w:szCs w:val="24"/>
        </w:rPr>
        <w:t xml:space="preserve">contribuição ao desenvolvimento artístico ou cultural do </w:t>
      </w:r>
      <w:r w:rsidR="00915139" w:rsidRPr="00915139">
        <w:rPr>
          <w:sz w:val="24"/>
          <w:szCs w:val="24"/>
        </w:rPr>
        <w:t xml:space="preserve">município de </w:t>
      </w:r>
      <w:r w:rsidR="00071E6A">
        <w:rPr>
          <w:sz w:val="24"/>
          <w:szCs w:val="24"/>
        </w:rPr>
        <w:t>São Bento Abade</w:t>
      </w:r>
      <w:r w:rsidRPr="00915139">
        <w:rPr>
          <w:sz w:val="24"/>
          <w:szCs w:val="24"/>
        </w:rPr>
        <w:t>, e será realizada por meio da atribuição fundamentada de notas aos critérios descritos no Anexo III.</w:t>
      </w:r>
    </w:p>
    <w:p w14:paraId="6EE06451" w14:textId="61E092B7" w:rsidR="00326FC1" w:rsidRDefault="00326FC1">
      <w:pPr>
        <w:spacing w:before="240" w:after="240"/>
        <w:jc w:val="both"/>
        <w:rPr>
          <w:color w:val="000000"/>
          <w:sz w:val="24"/>
          <w:szCs w:val="24"/>
        </w:rPr>
      </w:pPr>
      <w:r w:rsidRPr="00326FC1">
        <w:rPr>
          <w:b/>
          <w:bCs/>
          <w:color w:val="000000"/>
          <w:sz w:val="24"/>
          <w:szCs w:val="24"/>
        </w:rPr>
        <w:t>Atenção!</w:t>
      </w:r>
      <w:r>
        <w:rPr>
          <w:color w:val="000000"/>
          <w:sz w:val="24"/>
          <w:szCs w:val="24"/>
        </w:rPr>
        <w:t xml:space="preserve"> Os agentes culturais que apresentarem documentos comprobatórios da trajetória artística e cultural contendo</w:t>
      </w:r>
      <w:r w:rsidRPr="00326FC1">
        <w:rPr>
          <w:color w:val="000000"/>
          <w:sz w:val="24"/>
          <w:szCs w:val="24"/>
        </w:rPr>
        <w:t xml:space="preserve"> quaisquer formas de preconceito de origem, raça, etnia, gênero, cor, idade ou outras formas de discriminação serão desclassificadas, com fundamento no disposto no inciso IV do caput do art. 3º da Constituição, garantidos o contraditório e a ampla defesa</w:t>
      </w:r>
    </w:p>
    <w:p w14:paraId="6768287A" w14:textId="77777777" w:rsidR="002F0C4B" w:rsidRDefault="005668FF">
      <w:pPr>
        <w:spacing w:before="240" w:after="240"/>
        <w:jc w:val="both"/>
        <w:rPr>
          <w:color w:val="000000"/>
          <w:sz w:val="24"/>
          <w:szCs w:val="24"/>
        </w:rPr>
      </w:pPr>
      <w:r>
        <w:rPr>
          <w:color w:val="000000"/>
          <w:sz w:val="24"/>
          <w:szCs w:val="24"/>
        </w:rPr>
        <w:t xml:space="preserve">A </w:t>
      </w:r>
      <w:proofErr w:type="spellStart"/>
      <w:r>
        <w:rPr>
          <w:color w:val="000000"/>
          <w:sz w:val="24"/>
          <w:szCs w:val="24"/>
        </w:rPr>
        <w:t>análise</w:t>
      </w:r>
      <w:proofErr w:type="spellEnd"/>
      <w:r>
        <w:rPr>
          <w:color w:val="000000"/>
          <w:sz w:val="24"/>
          <w:szCs w:val="24"/>
        </w:rPr>
        <w:t xml:space="preserve"> compreende os critérios individuais da candidatura, bem como seus impactos e </w:t>
      </w:r>
      <w:proofErr w:type="spellStart"/>
      <w:r>
        <w:rPr>
          <w:color w:val="000000"/>
          <w:sz w:val="24"/>
          <w:szCs w:val="24"/>
        </w:rPr>
        <w:t>relevância</w:t>
      </w:r>
      <w:proofErr w:type="spellEnd"/>
      <w:r>
        <w:rPr>
          <w:color w:val="000000"/>
          <w:sz w:val="24"/>
          <w:szCs w:val="24"/>
        </w:rPr>
        <w:t xml:space="preserve"> social em </w:t>
      </w:r>
      <w:proofErr w:type="spellStart"/>
      <w:r>
        <w:rPr>
          <w:color w:val="000000"/>
          <w:sz w:val="24"/>
          <w:szCs w:val="24"/>
        </w:rPr>
        <w:t>relação</w:t>
      </w:r>
      <w:proofErr w:type="spellEnd"/>
      <w:r>
        <w:rPr>
          <w:color w:val="000000"/>
          <w:sz w:val="24"/>
          <w:szCs w:val="24"/>
        </w:rPr>
        <w:t xml:space="preserve"> aos outros inscritos na mesma categoria. A </w:t>
      </w:r>
      <w:proofErr w:type="spellStart"/>
      <w:r>
        <w:rPr>
          <w:color w:val="000000"/>
          <w:sz w:val="24"/>
          <w:szCs w:val="24"/>
        </w:rPr>
        <w:t>pontuação</w:t>
      </w:r>
      <w:proofErr w:type="spellEnd"/>
      <w:r>
        <w:rPr>
          <w:color w:val="000000"/>
          <w:sz w:val="24"/>
          <w:szCs w:val="24"/>
        </w:rPr>
        <w:t xml:space="preserve"> de cada agente cultural é atribuída em função desta comparação.</w:t>
      </w:r>
    </w:p>
    <w:p w14:paraId="21E5C5CF"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Recursos na etapa de Seleção</w:t>
      </w:r>
    </w:p>
    <w:p w14:paraId="3467DE12" w14:textId="01D3A0BF" w:rsidR="00915139" w:rsidRPr="00E95537"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E95537">
        <w:rPr>
          <w:rFonts w:asciiTheme="minorHAnsi" w:hAnsiTheme="minorHAnsi" w:cstheme="minorHAnsi"/>
          <w:color w:val="000000"/>
          <w:sz w:val="24"/>
          <w:szCs w:val="24"/>
        </w:rPr>
        <w:t xml:space="preserve">O resultado provisório da etapa de seleção será divulgado no site oficial do </w:t>
      </w:r>
      <w:r w:rsidRPr="001F354B">
        <w:rPr>
          <w:rFonts w:asciiTheme="minorHAnsi" w:hAnsiTheme="minorHAnsi" w:cstheme="minorHAnsi"/>
          <w:sz w:val="24"/>
          <w:szCs w:val="24"/>
        </w:rPr>
        <w:t xml:space="preserve">Município de </w:t>
      </w:r>
      <w:r w:rsidR="00071E6A">
        <w:rPr>
          <w:rFonts w:asciiTheme="minorHAnsi" w:hAnsiTheme="minorHAnsi" w:cstheme="minorHAnsi"/>
          <w:sz w:val="24"/>
          <w:szCs w:val="24"/>
        </w:rPr>
        <w:t>São Bento Abade</w:t>
      </w:r>
      <w:r w:rsidRPr="001F354B">
        <w:rPr>
          <w:rFonts w:asciiTheme="minorHAnsi" w:hAnsiTheme="minorHAnsi" w:cstheme="minorHAnsi"/>
          <w:sz w:val="24"/>
          <w:szCs w:val="24"/>
        </w:rPr>
        <w:t xml:space="preserve">. </w:t>
      </w:r>
    </w:p>
    <w:p w14:paraId="0FBF22CC" w14:textId="5FB27F42" w:rsidR="00915139"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DF2456">
        <w:rPr>
          <w:rFonts w:asciiTheme="minorHAnsi" w:hAnsiTheme="minorHAnsi" w:cstheme="minorHAnsi"/>
          <w:sz w:val="24"/>
          <w:szCs w:val="24"/>
        </w:rPr>
        <w:t xml:space="preserve">Contra a decisão da fase de seleção caberá </w:t>
      </w:r>
      <w:r w:rsidRPr="00DF2456">
        <w:rPr>
          <w:rFonts w:asciiTheme="minorHAnsi" w:hAnsiTheme="minorHAnsi" w:cstheme="minorHAnsi"/>
          <w:b/>
          <w:sz w:val="24"/>
          <w:szCs w:val="24"/>
        </w:rPr>
        <w:t>recurso por escrito</w:t>
      </w:r>
      <w:r w:rsidRPr="00DF2456">
        <w:rPr>
          <w:rFonts w:asciiTheme="minorHAnsi" w:hAnsiTheme="minorHAnsi" w:cstheme="minorHAnsi"/>
          <w:sz w:val="24"/>
          <w:szCs w:val="24"/>
        </w:rPr>
        <w:t xml:space="preserve"> destinado à Comissão de Seleção e Avaliação de Projeto</w:t>
      </w:r>
      <w:r w:rsidR="008040BE">
        <w:rPr>
          <w:rFonts w:asciiTheme="minorHAnsi" w:hAnsiTheme="minorHAnsi" w:cstheme="minorHAnsi"/>
          <w:sz w:val="24"/>
          <w:szCs w:val="24"/>
        </w:rPr>
        <w:t xml:space="preserve">s, que deverá ser </w:t>
      </w:r>
      <w:r w:rsidR="008040BE" w:rsidRPr="004822E4">
        <w:rPr>
          <w:rFonts w:asciiTheme="minorHAnsi" w:hAnsiTheme="minorHAnsi" w:cstheme="minorHAnsi"/>
          <w:sz w:val="24"/>
          <w:szCs w:val="24"/>
        </w:rPr>
        <w:t>protocolado no Prédio da Prefeitura Municipal de São Bento Abade</w:t>
      </w:r>
      <w:r w:rsidR="00A155B4">
        <w:rPr>
          <w:rFonts w:asciiTheme="minorHAnsi" w:hAnsiTheme="minorHAnsi" w:cstheme="minorHAnsi"/>
          <w:sz w:val="24"/>
          <w:szCs w:val="24"/>
        </w:rPr>
        <w:t xml:space="preserve"> (</w:t>
      </w:r>
      <w:r w:rsidR="00A155B4" w:rsidRPr="00A155B4">
        <w:rPr>
          <w:rFonts w:asciiTheme="minorHAnsi" w:hAnsiTheme="minorHAnsi" w:cstheme="minorHAnsi"/>
          <w:sz w:val="24"/>
          <w:szCs w:val="24"/>
        </w:rPr>
        <w:t xml:space="preserve">Rua, R. Odilon </w:t>
      </w:r>
      <w:proofErr w:type="spellStart"/>
      <w:r w:rsidR="00A155B4" w:rsidRPr="00A155B4">
        <w:rPr>
          <w:rFonts w:asciiTheme="minorHAnsi" w:hAnsiTheme="minorHAnsi" w:cstheme="minorHAnsi"/>
          <w:sz w:val="24"/>
          <w:szCs w:val="24"/>
        </w:rPr>
        <w:t>Gadbem</w:t>
      </w:r>
      <w:proofErr w:type="spellEnd"/>
      <w:r w:rsidR="00A155B4" w:rsidRPr="00A155B4">
        <w:rPr>
          <w:rFonts w:asciiTheme="minorHAnsi" w:hAnsiTheme="minorHAnsi" w:cstheme="minorHAnsi"/>
          <w:sz w:val="24"/>
          <w:szCs w:val="24"/>
        </w:rPr>
        <w:t xml:space="preserve"> dos Santos, 100 </w:t>
      </w:r>
      <w:r w:rsidR="00A155B4">
        <w:rPr>
          <w:rFonts w:asciiTheme="minorHAnsi" w:hAnsiTheme="minorHAnsi" w:cstheme="minorHAnsi"/>
          <w:sz w:val="24"/>
          <w:szCs w:val="24"/>
        </w:rPr>
        <w:t>–</w:t>
      </w:r>
      <w:r w:rsidR="00A155B4" w:rsidRPr="00A155B4">
        <w:rPr>
          <w:rFonts w:asciiTheme="minorHAnsi" w:hAnsiTheme="minorHAnsi" w:cstheme="minorHAnsi"/>
          <w:sz w:val="24"/>
          <w:szCs w:val="24"/>
        </w:rPr>
        <w:t xml:space="preserve"> Centro</w:t>
      </w:r>
      <w:r w:rsidR="00A155B4">
        <w:rPr>
          <w:rFonts w:asciiTheme="minorHAnsi" w:hAnsiTheme="minorHAnsi" w:cstheme="minorHAnsi"/>
          <w:sz w:val="24"/>
          <w:szCs w:val="24"/>
        </w:rPr>
        <w:t>)</w:t>
      </w:r>
      <w:r w:rsidR="008040BE" w:rsidRPr="004822E4">
        <w:rPr>
          <w:rFonts w:asciiTheme="minorHAnsi" w:hAnsiTheme="minorHAnsi" w:cstheme="minorHAnsi"/>
          <w:sz w:val="24"/>
          <w:szCs w:val="24"/>
        </w:rPr>
        <w:t xml:space="preserve">, </w:t>
      </w:r>
      <w:r w:rsidR="00AD2028">
        <w:rPr>
          <w:rFonts w:asciiTheme="minorHAnsi" w:hAnsiTheme="minorHAnsi" w:cstheme="minorHAnsi"/>
          <w:sz w:val="24"/>
          <w:szCs w:val="24"/>
        </w:rPr>
        <w:t>Biblioteca Municipal - aos cuidados de Osmar</w:t>
      </w:r>
      <w:r w:rsidRPr="004822E4">
        <w:rPr>
          <w:sz w:val="24"/>
          <w:szCs w:val="24"/>
          <w:shd w:val="clear" w:color="auto" w:fill="FFFFFF"/>
        </w:rPr>
        <w:t xml:space="preserve">, </w:t>
      </w:r>
      <w:r w:rsidRPr="004822E4">
        <w:rPr>
          <w:rFonts w:asciiTheme="minorHAnsi" w:hAnsiTheme="minorHAnsi" w:cstheme="minorHAnsi"/>
          <w:sz w:val="24"/>
          <w:szCs w:val="24"/>
        </w:rPr>
        <w:t>no prazo improrrogável de </w:t>
      </w:r>
      <w:r w:rsidRPr="004822E4">
        <w:rPr>
          <w:rFonts w:asciiTheme="minorHAnsi" w:hAnsiTheme="minorHAnsi" w:cstheme="minorHAnsi"/>
          <w:b/>
          <w:sz w:val="24"/>
          <w:szCs w:val="24"/>
        </w:rPr>
        <w:t>03 (três) dias úteis</w:t>
      </w:r>
      <w:r w:rsidRPr="004822E4">
        <w:rPr>
          <w:rFonts w:asciiTheme="minorHAnsi" w:hAnsiTheme="minorHAnsi" w:cstheme="minorHAnsi"/>
          <w:sz w:val="24"/>
          <w:szCs w:val="24"/>
        </w:rPr>
        <w:t>, a contar da publicação do resultado, considerando-se para início da contagem o primeiro dia útil posterior à publicação.</w:t>
      </w:r>
      <w:r>
        <w:rPr>
          <w:rFonts w:asciiTheme="minorHAnsi" w:hAnsiTheme="minorHAnsi" w:cstheme="minorHAnsi"/>
          <w:sz w:val="24"/>
          <w:szCs w:val="24"/>
        </w:rPr>
        <w:t xml:space="preserve"> </w:t>
      </w:r>
    </w:p>
    <w:p w14:paraId="32A69FD0" w14:textId="77777777" w:rsidR="00915139" w:rsidRPr="005854D5"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recursos apresentados após o prazo não serão avaliados. </w:t>
      </w:r>
    </w:p>
    <w:p w14:paraId="3D4DAEC7" w14:textId="26BF644F" w:rsidR="00915139" w:rsidRPr="005854D5" w:rsidRDefault="00915139" w:rsidP="0091513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Após o julgamento dos recursos, o resultado final da etapa de seleção será divulgado </w:t>
      </w:r>
      <w:r>
        <w:rPr>
          <w:rFonts w:asciiTheme="minorHAnsi" w:hAnsiTheme="minorHAnsi" w:cstheme="minorHAnsi"/>
          <w:color w:val="000000"/>
          <w:sz w:val="24"/>
          <w:szCs w:val="24"/>
        </w:rPr>
        <w:t xml:space="preserve">no </w:t>
      </w:r>
      <w:r w:rsidRPr="00E95537">
        <w:rPr>
          <w:rFonts w:asciiTheme="minorHAnsi" w:hAnsiTheme="minorHAnsi" w:cstheme="minorHAnsi"/>
          <w:color w:val="000000"/>
          <w:sz w:val="24"/>
          <w:szCs w:val="24"/>
        </w:rPr>
        <w:t xml:space="preserve">site oficial do </w:t>
      </w:r>
      <w:r w:rsidRPr="001F354B">
        <w:rPr>
          <w:rFonts w:asciiTheme="minorHAnsi" w:hAnsiTheme="minorHAnsi" w:cstheme="minorHAnsi"/>
          <w:sz w:val="24"/>
          <w:szCs w:val="24"/>
        </w:rPr>
        <w:t xml:space="preserve">Município de </w:t>
      </w:r>
      <w:r w:rsidR="00071E6A">
        <w:rPr>
          <w:rFonts w:asciiTheme="minorHAnsi" w:hAnsiTheme="minorHAnsi" w:cstheme="minorHAnsi"/>
          <w:sz w:val="24"/>
          <w:szCs w:val="24"/>
        </w:rPr>
        <w:t>São Bento Abade</w:t>
      </w:r>
      <w:r w:rsidRPr="001F354B">
        <w:rPr>
          <w:rFonts w:asciiTheme="minorHAnsi" w:hAnsiTheme="minorHAnsi" w:cstheme="minorHAnsi"/>
          <w:sz w:val="24"/>
          <w:szCs w:val="24"/>
        </w:rPr>
        <w:t>.</w:t>
      </w:r>
    </w:p>
    <w:p w14:paraId="11B7EF52" w14:textId="77777777" w:rsidR="002F0C4B" w:rsidRDefault="002F0C4B">
      <w:pPr>
        <w:spacing w:before="240" w:after="200" w:line="240" w:lineRule="auto"/>
        <w:jc w:val="both"/>
        <w:rPr>
          <w:color w:val="FF0000"/>
          <w:sz w:val="24"/>
          <w:szCs w:val="24"/>
        </w:rPr>
      </w:pPr>
    </w:p>
    <w:p w14:paraId="5864EA44" w14:textId="77777777"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20" w:after="220" w:line="240" w:lineRule="auto"/>
        <w:jc w:val="both"/>
        <w:rPr>
          <w:b/>
          <w:color w:val="000000"/>
          <w:sz w:val="24"/>
          <w:szCs w:val="24"/>
        </w:rPr>
      </w:pPr>
      <w:r>
        <w:rPr>
          <w:b/>
          <w:color w:val="000000"/>
          <w:sz w:val="24"/>
          <w:szCs w:val="24"/>
        </w:rPr>
        <w:t>REMANEJAMENTO DE VAGAS</w:t>
      </w:r>
      <w:r>
        <w:rPr>
          <w:color w:val="000000"/>
          <w:sz w:val="24"/>
          <w:szCs w:val="24"/>
        </w:rPr>
        <w:t xml:space="preserve"> </w:t>
      </w:r>
    </w:p>
    <w:p w14:paraId="327C0580" w14:textId="7CF10379" w:rsidR="002F0C4B" w:rsidRDefault="005668FF">
      <w:pPr>
        <w:spacing w:before="120" w:after="120" w:line="240" w:lineRule="auto"/>
        <w:ind w:right="120"/>
        <w:jc w:val="both"/>
        <w:rPr>
          <w:color w:val="000000"/>
          <w:sz w:val="24"/>
          <w:szCs w:val="24"/>
        </w:rPr>
      </w:pPr>
      <w:r>
        <w:rPr>
          <w:color w:val="000000"/>
          <w:sz w:val="24"/>
          <w:szCs w:val="24"/>
        </w:rPr>
        <w:t>Caso alguma categoria não tenha todas as vagas preenchidas, os recursos que seriam inicialmente desta categoria poderão ser remanejados, conforme as seguintes regras:</w:t>
      </w:r>
    </w:p>
    <w:p w14:paraId="712328D9" w14:textId="09F7C4AF" w:rsidR="003B7079" w:rsidRDefault="003B7079" w:rsidP="003B7079">
      <w:pPr>
        <w:spacing w:before="120" w:after="120" w:line="240" w:lineRule="auto"/>
        <w:ind w:right="120"/>
        <w:jc w:val="both"/>
        <w:rPr>
          <w:color w:val="000000"/>
          <w:sz w:val="24"/>
          <w:szCs w:val="24"/>
        </w:rPr>
      </w:pPr>
      <w:r w:rsidRPr="003B7079">
        <w:rPr>
          <w:color w:val="000000"/>
          <w:sz w:val="24"/>
          <w:szCs w:val="24"/>
        </w:rPr>
        <w:t xml:space="preserve">Caso alguma categoria prevista </w:t>
      </w:r>
      <w:r>
        <w:rPr>
          <w:color w:val="000000"/>
          <w:sz w:val="24"/>
          <w:szCs w:val="24"/>
        </w:rPr>
        <w:t>no edital</w:t>
      </w:r>
      <w:r w:rsidRPr="003B7079">
        <w:rPr>
          <w:color w:val="000000"/>
          <w:sz w:val="24"/>
          <w:szCs w:val="24"/>
        </w:rPr>
        <w:t xml:space="preserve"> não tenha todas as vagas preenchidas, os recursos correspondentes às vagas remanescentes serão utilizados para contemplar os candidatos suplentes do respectivo edital, observada a ordem de classificação. </w:t>
      </w:r>
    </w:p>
    <w:p w14:paraId="60F19F41" w14:textId="6AD10E6C" w:rsidR="008040BE" w:rsidRDefault="003B7079" w:rsidP="003B7079">
      <w:pPr>
        <w:spacing w:before="120" w:after="120" w:line="240" w:lineRule="auto"/>
        <w:ind w:right="120"/>
        <w:jc w:val="both"/>
        <w:rPr>
          <w:color w:val="000000"/>
          <w:sz w:val="24"/>
          <w:szCs w:val="24"/>
        </w:rPr>
      </w:pPr>
      <w:r w:rsidRPr="003B7079">
        <w:rPr>
          <w:color w:val="000000"/>
          <w:sz w:val="24"/>
          <w:szCs w:val="24"/>
        </w:rPr>
        <w:t>Na inexistência de suplentes, os valores remanescentes serão redistribuídos, em partes iguais, entre todos os proponentes contemplados naquele mesmo edital.</w:t>
      </w:r>
    </w:p>
    <w:p w14:paraId="3A8C822C" w14:textId="0C939EA4" w:rsidR="006349C1" w:rsidRDefault="006349C1">
      <w:pPr>
        <w:rPr>
          <w:color w:val="000000"/>
          <w:sz w:val="24"/>
          <w:szCs w:val="24"/>
        </w:rPr>
      </w:pPr>
      <w:r>
        <w:rPr>
          <w:color w:val="000000"/>
          <w:sz w:val="24"/>
          <w:szCs w:val="24"/>
        </w:rPr>
        <w:br w:type="page"/>
      </w:r>
    </w:p>
    <w:p w14:paraId="0B1CA6A9" w14:textId="7AC04C30"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40" w:after="200"/>
        <w:jc w:val="both"/>
        <w:rPr>
          <w:b/>
          <w:color w:val="000000"/>
          <w:sz w:val="24"/>
          <w:szCs w:val="24"/>
        </w:rPr>
      </w:pPr>
      <w:r>
        <w:rPr>
          <w:b/>
          <w:color w:val="000000"/>
          <w:sz w:val="24"/>
          <w:szCs w:val="24"/>
        </w:rPr>
        <w:lastRenderedPageBreak/>
        <w:t xml:space="preserve">ASSINATURA DO </w:t>
      </w:r>
      <w:r w:rsidR="00F92050">
        <w:rPr>
          <w:b/>
          <w:color w:val="000000"/>
          <w:sz w:val="24"/>
          <w:szCs w:val="24"/>
        </w:rPr>
        <w:t>TERMO DE PREMIAÇÃO CULTURAL</w:t>
      </w:r>
    </w:p>
    <w:p w14:paraId="653249A1" w14:textId="6772EB03" w:rsidR="002F0C4B" w:rsidRDefault="005668FF">
      <w:pPr>
        <w:spacing w:before="240" w:after="200"/>
        <w:jc w:val="both"/>
        <w:rPr>
          <w:color w:val="000000"/>
          <w:sz w:val="24"/>
          <w:szCs w:val="24"/>
        </w:rPr>
      </w:pPr>
      <w:r>
        <w:rPr>
          <w:color w:val="000000"/>
          <w:sz w:val="24"/>
          <w:szCs w:val="24"/>
        </w:rPr>
        <w:t xml:space="preserve">Finalizada a fase de habilitação, o </w:t>
      </w:r>
      <w:r w:rsidRPr="004822E4">
        <w:rPr>
          <w:color w:val="000000"/>
          <w:sz w:val="24"/>
          <w:szCs w:val="24"/>
        </w:rPr>
        <w:t xml:space="preserve">agente cultural contemplado será convocado a assinar o </w:t>
      </w:r>
      <w:r w:rsidR="00F92050" w:rsidRPr="004822E4">
        <w:rPr>
          <w:color w:val="000000"/>
          <w:sz w:val="24"/>
          <w:szCs w:val="24"/>
        </w:rPr>
        <w:t>Termo de</w:t>
      </w:r>
      <w:r w:rsidRPr="004822E4">
        <w:rPr>
          <w:color w:val="000000"/>
          <w:sz w:val="24"/>
          <w:szCs w:val="24"/>
        </w:rPr>
        <w:t xml:space="preserve"> Premiação Cultural, conforme Anexo V deste Edital e receberá o recurso na conta bancária de sua titularidade (ou seja, em seu nome) indicada</w:t>
      </w:r>
      <w:r>
        <w:rPr>
          <w:color w:val="000000"/>
          <w:sz w:val="24"/>
          <w:szCs w:val="24"/>
        </w:rPr>
        <w:t xml:space="preserve"> no formulário de inscrição.</w:t>
      </w:r>
    </w:p>
    <w:p w14:paraId="3EAEC0AF" w14:textId="3F740F74" w:rsidR="005B5011" w:rsidRDefault="005B5011">
      <w:pPr>
        <w:rPr>
          <w:color w:val="000000"/>
          <w:sz w:val="24"/>
          <w:szCs w:val="24"/>
        </w:rPr>
      </w:pPr>
    </w:p>
    <w:p w14:paraId="553F9415" w14:textId="77777777" w:rsidR="002F0C4B" w:rsidRDefault="005668FF" w:rsidP="004822E4">
      <w:pPr>
        <w:numPr>
          <w:ilvl w:val="0"/>
          <w:numId w:val="5"/>
        </w:numPr>
        <w:pBdr>
          <w:top w:val="single" w:sz="4" w:space="1" w:color="auto"/>
          <w:left w:val="single" w:sz="4" w:space="1" w:color="auto"/>
          <w:bottom w:val="single" w:sz="4" w:space="1" w:color="auto"/>
          <w:right w:val="single" w:sz="4" w:space="1" w:color="auto"/>
          <w:between w:val="nil"/>
        </w:pBdr>
        <w:shd w:val="clear" w:color="auto" w:fill="FFC000"/>
        <w:spacing w:before="220" w:after="0" w:line="240" w:lineRule="auto"/>
        <w:rPr>
          <w:b/>
          <w:color w:val="000000"/>
          <w:sz w:val="24"/>
          <w:szCs w:val="24"/>
        </w:rPr>
      </w:pPr>
      <w:r>
        <w:rPr>
          <w:b/>
          <w:color w:val="000000"/>
          <w:sz w:val="24"/>
          <w:szCs w:val="24"/>
        </w:rPr>
        <w:t>DISPOSIÇÕES FINAIS</w:t>
      </w:r>
    </w:p>
    <w:p w14:paraId="0320C75E" w14:textId="77777777" w:rsidR="002F0C4B" w:rsidRDefault="002F0C4B">
      <w:pPr>
        <w:pBdr>
          <w:top w:val="nil"/>
          <w:left w:val="nil"/>
          <w:bottom w:val="nil"/>
          <w:right w:val="nil"/>
          <w:between w:val="nil"/>
        </w:pBdr>
        <w:spacing w:after="0" w:line="240" w:lineRule="auto"/>
        <w:ind w:left="720"/>
        <w:rPr>
          <w:b/>
          <w:color w:val="000000"/>
          <w:sz w:val="24"/>
          <w:szCs w:val="24"/>
        </w:rPr>
      </w:pPr>
    </w:p>
    <w:p w14:paraId="1B8D1D8B" w14:textId="77777777" w:rsidR="002F0C4B" w:rsidRDefault="005668FF">
      <w:pPr>
        <w:numPr>
          <w:ilvl w:val="1"/>
          <w:numId w:val="5"/>
        </w:numPr>
        <w:pBdr>
          <w:top w:val="nil"/>
          <w:left w:val="nil"/>
          <w:bottom w:val="nil"/>
          <w:right w:val="nil"/>
          <w:between w:val="nil"/>
        </w:pBdr>
        <w:spacing w:after="220" w:line="240" w:lineRule="auto"/>
        <w:rPr>
          <w:b/>
          <w:color w:val="000000"/>
          <w:sz w:val="24"/>
          <w:szCs w:val="24"/>
        </w:rPr>
      </w:pPr>
      <w:r>
        <w:rPr>
          <w:b/>
          <w:color w:val="000000"/>
          <w:sz w:val="24"/>
          <w:szCs w:val="24"/>
        </w:rPr>
        <w:t>Acompanhamento das etapas do edital</w:t>
      </w:r>
    </w:p>
    <w:p w14:paraId="0FB3206A" w14:textId="087FACFF" w:rsidR="002F0C4B" w:rsidRDefault="005668FF">
      <w:pPr>
        <w:pBdr>
          <w:top w:val="nil"/>
          <w:left w:val="nil"/>
          <w:bottom w:val="nil"/>
          <w:right w:val="nil"/>
          <w:between w:val="nil"/>
        </w:pBdr>
        <w:spacing w:before="120" w:after="120" w:line="240" w:lineRule="auto"/>
        <w:ind w:left="120" w:right="120"/>
        <w:jc w:val="both"/>
        <w:rPr>
          <w:color w:val="FF0000"/>
          <w:sz w:val="24"/>
          <w:szCs w:val="24"/>
        </w:rPr>
      </w:pPr>
      <w:r>
        <w:rPr>
          <w:color w:val="000000"/>
          <w:sz w:val="24"/>
          <w:szCs w:val="24"/>
        </w:rPr>
        <w:t xml:space="preserve">O presente Edital e os seus anexos estão </w:t>
      </w:r>
      <w:r w:rsidR="004822E4">
        <w:rPr>
          <w:color w:val="000000"/>
          <w:sz w:val="24"/>
          <w:szCs w:val="24"/>
        </w:rPr>
        <w:t>disponíveis</w:t>
      </w:r>
      <w:r>
        <w:rPr>
          <w:color w:val="000000"/>
          <w:sz w:val="24"/>
          <w:szCs w:val="24"/>
        </w:rPr>
        <w:t xml:space="preserve"> no site </w:t>
      </w:r>
      <w:r w:rsidR="004822E4">
        <w:rPr>
          <w:color w:val="000000"/>
          <w:sz w:val="24"/>
          <w:szCs w:val="24"/>
        </w:rPr>
        <w:t>(</w:t>
      </w:r>
      <w:hyperlink r:id="rId28" w:history="1">
        <w:r w:rsidR="004822E4" w:rsidRPr="004822E4">
          <w:rPr>
            <w:rStyle w:val="Hyperlink"/>
            <w:sz w:val="24"/>
            <w:szCs w:val="24"/>
          </w:rPr>
          <w:t>https://www.saobentoabade.mg.gov.br/site/index.php/pnab-ciclo-02.html</w:t>
        </w:r>
      </w:hyperlink>
      <w:r w:rsidR="004822E4" w:rsidRPr="004822E4">
        <w:rPr>
          <w:sz w:val="24"/>
          <w:szCs w:val="24"/>
        </w:rPr>
        <w:t>)</w:t>
      </w:r>
      <w:r w:rsidR="00822E0B" w:rsidRPr="004822E4">
        <w:rPr>
          <w:rFonts w:asciiTheme="minorHAnsi" w:hAnsiTheme="minorHAnsi" w:cstheme="minorHAnsi"/>
          <w:color w:val="000000"/>
          <w:sz w:val="24"/>
          <w:szCs w:val="24"/>
        </w:rPr>
        <w:t>.</w:t>
      </w:r>
    </w:p>
    <w:p w14:paraId="0B48CCB1" w14:textId="77777777" w:rsidR="00822E0B" w:rsidRPr="005854D5" w:rsidRDefault="00822E0B" w:rsidP="00822E0B">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acompanhamento de todas as etapas deste Edital e a observância quanto aos prazos são de inteira responsabilidade dos agentes culturais. Para tanto, devem ficar atentos </w:t>
      </w:r>
      <w:proofErr w:type="spellStart"/>
      <w:r w:rsidRPr="005854D5">
        <w:rPr>
          <w:rFonts w:asciiTheme="minorHAnsi" w:hAnsiTheme="minorHAnsi" w:cstheme="minorHAnsi"/>
          <w:color w:val="000000"/>
          <w:sz w:val="24"/>
          <w:szCs w:val="24"/>
        </w:rPr>
        <w:t>às</w:t>
      </w:r>
      <w:proofErr w:type="spellEnd"/>
      <w:r w:rsidRPr="005854D5">
        <w:rPr>
          <w:rFonts w:asciiTheme="minorHAnsi" w:hAnsiTheme="minorHAnsi" w:cstheme="minorHAnsi"/>
          <w:color w:val="000000"/>
          <w:sz w:val="24"/>
          <w:szCs w:val="24"/>
        </w:rPr>
        <w:t xml:space="preserve"> </w:t>
      </w:r>
      <w:proofErr w:type="spellStart"/>
      <w:r w:rsidRPr="005854D5">
        <w:rPr>
          <w:rFonts w:asciiTheme="minorHAnsi" w:hAnsiTheme="minorHAnsi" w:cstheme="minorHAnsi"/>
          <w:color w:val="000000"/>
          <w:sz w:val="24"/>
          <w:szCs w:val="24"/>
        </w:rPr>
        <w:t>publicações</w:t>
      </w:r>
      <w:proofErr w:type="spellEnd"/>
      <w:r w:rsidRPr="005854D5">
        <w:rPr>
          <w:rFonts w:asciiTheme="minorHAnsi" w:hAnsiTheme="minorHAnsi" w:cstheme="minorHAnsi"/>
          <w:color w:val="000000"/>
          <w:sz w:val="24"/>
          <w:szCs w:val="24"/>
        </w:rPr>
        <w:t xml:space="preserve"> no </w:t>
      </w:r>
      <w:r w:rsidRPr="00CB69E3">
        <w:rPr>
          <w:rFonts w:asciiTheme="minorHAnsi" w:hAnsiTheme="minorHAnsi" w:cstheme="minorHAnsi"/>
          <w:sz w:val="24"/>
          <w:szCs w:val="24"/>
        </w:rPr>
        <w:t xml:space="preserve">site do município, </w:t>
      </w:r>
      <w:r w:rsidRPr="005854D5">
        <w:rPr>
          <w:rFonts w:asciiTheme="minorHAnsi" w:hAnsiTheme="minorHAnsi" w:cstheme="minorHAnsi"/>
          <w:color w:val="000000"/>
          <w:sz w:val="24"/>
          <w:szCs w:val="24"/>
        </w:rPr>
        <w:t>e nas mídias sociais oficiais.</w:t>
      </w:r>
    </w:p>
    <w:p w14:paraId="19039EAB" w14:textId="77777777" w:rsidR="002F0C4B" w:rsidRDefault="002F0C4B">
      <w:pPr>
        <w:pBdr>
          <w:top w:val="nil"/>
          <w:left w:val="nil"/>
          <w:bottom w:val="nil"/>
          <w:right w:val="nil"/>
          <w:between w:val="nil"/>
        </w:pBdr>
        <w:spacing w:before="120" w:after="120" w:line="240" w:lineRule="auto"/>
        <w:ind w:left="120" w:right="120"/>
        <w:jc w:val="both"/>
        <w:rPr>
          <w:color w:val="000000"/>
          <w:sz w:val="24"/>
          <w:szCs w:val="24"/>
        </w:rPr>
      </w:pPr>
    </w:p>
    <w:p w14:paraId="3AEAD53F"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Informações adicionais</w:t>
      </w:r>
    </w:p>
    <w:p w14:paraId="09F79C0F" w14:textId="6369B3BD" w:rsidR="00822E0B" w:rsidRPr="00A20C93" w:rsidRDefault="00822E0B" w:rsidP="00822E0B">
      <w:pPr>
        <w:pBdr>
          <w:top w:val="nil"/>
          <w:left w:val="nil"/>
          <w:bottom w:val="nil"/>
          <w:right w:val="nil"/>
          <w:between w:val="nil"/>
        </w:pBdr>
        <w:spacing w:before="120" w:after="120" w:line="240" w:lineRule="auto"/>
        <w:ind w:left="360" w:right="120"/>
        <w:jc w:val="both"/>
        <w:rPr>
          <w:rFonts w:asciiTheme="minorHAnsi" w:hAnsiTheme="minorHAnsi" w:cstheme="minorHAnsi"/>
          <w:sz w:val="24"/>
          <w:szCs w:val="24"/>
        </w:rPr>
      </w:pPr>
      <w:r w:rsidRPr="00A20C93">
        <w:rPr>
          <w:rFonts w:asciiTheme="minorHAnsi" w:hAnsiTheme="minorHAnsi" w:cstheme="minorHAnsi"/>
          <w:sz w:val="24"/>
          <w:szCs w:val="24"/>
        </w:rPr>
        <w:t xml:space="preserve">Quaisquer dúvidas em relação ao edital e/ou pedido de informações deverão ser protocoladas </w:t>
      </w:r>
      <w:r w:rsidRPr="00A20C93">
        <w:rPr>
          <w:rFonts w:asciiTheme="minorHAnsi" w:hAnsiTheme="minorHAnsi" w:cstheme="minorHAnsi"/>
          <w:b/>
          <w:sz w:val="24"/>
          <w:szCs w:val="24"/>
        </w:rPr>
        <w:t>por escrito</w:t>
      </w:r>
      <w:r w:rsidRPr="00A20C93">
        <w:rPr>
          <w:rFonts w:asciiTheme="minorHAnsi" w:hAnsiTheme="minorHAnsi" w:cstheme="minorHAnsi"/>
          <w:sz w:val="24"/>
          <w:szCs w:val="24"/>
        </w:rPr>
        <w:t xml:space="preserve"> </w:t>
      </w:r>
      <w:r w:rsidR="008040BE">
        <w:rPr>
          <w:rFonts w:asciiTheme="minorHAnsi" w:hAnsiTheme="minorHAnsi" w:cstheme="minorHAnsi"/>
          <w:sz w:val="24"/>
          <w:szCs w:val="24"/>
        </w:rPr>
        <w:t xml:space="preserve">no </w:t>
      </w:r>
      <w:r w:rsidR="008040BE" w:rsidRPr="004822E4">
        <w:rPr>
          <w:rFonts w:asciiTheme="minorHAnsi" w:hAnsiTheme="minorHAnsi" w:cstheme="minorHAnsi"/>
          <w:sz w:val="24"/>
          <w:szCs w:val="24"/>
        </w:rPr>
        <w:t>Prédio da Prefeitura Municipal de São Bento Abade</w:t>
      </w:r>
      <w:r w:rsidR="00A155B4">
        <w:rPr>
          <w:rFonts w:asciiTheme="minorHAnsi" w:hAnsiTheme="minorHAnsi" w:cstheme="minorHAnsi"/>
          <w:sz w:val="24"/>
          <w:szCs w:val="24"/>
        </w:rPr>
        <w:t xml:space="preserve"> (</w:t>
      </w:r>
      <w:r w:rsidR="00A155B4" w:rsidRPr="00A155B4">
        <w:rPr>
          <w:rFonts w:asciiTheme="minorHAnsi" w:hAnsiTheme="minorHAnsi" w:cstheme="minorHAnsi"/>
          <w:sz w:val="24"/>
          <w:szCs w:val="24"/>
        </w:rPr>
        <w:t xml:space="preserve">Rua, R. Odilon </w:t>
      </w:r>
      <w:proofErr w:type="spellStart"/>
      <w:r w:rsidR="00A155B4" w:rsidRPr="00A155B4">
        <w:rPr>
          <w:rFonts w:asciiTheme="minorHAnsi" w:hAnsiTheme="minorHAnsi" w:cstheme="minorHAnsi"/>
          <w:sz w:val="24"/>
          <w:szCs w:val="24"/>
        </w:rPr>
        <w:t>Gadbem</w:t>
      </w:r>
      <w:proofErr w:type="spellEnd"/>
      <w:r w:rsidR="00A155B4" w:rsidRPr="00A155B4">
        <w:rPr>
          <w:rFonts w:asciiTheme="minorHAnsi" w:hAnsiTheme="minorHAnsi" w:cstheme="minorHAnsi"/>
          <w:sz w:val="24"/>
          <w:szCs w:val="24"/>
        </w:rPr>
        <w:t xml:space="preserve"> dos Santos, 100 </w:t>
      </w:r>
      <w:r w:rsidR="00A155B4">
        <w:rPr>
          <w:rFonts w:asciiTheme="minorHAnsi" w:hAnsiTheme="minorHAnsi" w:cstheme="minorHAnsi"/>
          <w:sz w:val="24"/>
          <w:szCs w:val="24"/>
        </w:rPr>
        <w:t>–</w:t>
      </w:r>
      <w:r w:rsidR="00A155B4" w:rsidRPr="00A155B4">
        <w:rPr>
          <w:rFonts w:asciiTheme="minorHAnsi" w:hAnsiTheme="minorHAnsi" w:cstheme="minorHAnsi"/>
          <w:sz w:val="24"/>
          <w:szCs w:val="24"/>
        </w:rPr>
        <w:t xml:space="preserve"> Centro</w:t>
      </w:r>
      <w:r w:rsidR="00A155B4">
        <w:rPr>
          <w:rFonts w:asciiTheme="minorHAnsi" w:hAnsiTheme="minorHAnsi" w:cstheme="minorHAnsi"/>
          <w:sz w:val="24"/>
          <w:szCs w:val="24"/>
        </w:rPr>
        <w:t>)</w:t>
      </w:r>
      <w:r w:rsidR="008040BE" w:rsidRPr="004822E4">
        <w:rPr>
          <w:rFonts w:asciiTheme="minorHAnsi" w:hAnsiTheme="minorHAnsi" w:cstheme="minorHAnsi"/>
          <w:sz w:val="24"/>
          <w:szCs w:val="24"/>
        </w:rPr>
        <w:t xml:space="preserve">, </w:t>
      </w:r>
      <w:r w:rsidR="004A02AA">
        <w:rPr>
          <w:rFonts w:asciiTheme="minorHAnsi" w:hAnsiTheme="minorHAnsi" w:cstheme="minorHAnsi"/>
          <w:sz w:val="24"/>
          <w:szCs w:val="24"/>
        </w:rPr>
        <w:t>Biblioteca Municipal - aos cuidados de Osmar</w:t>
      </w:r>
      <w:r w:rsidR="008040BE" w:rsidRPr="004822E4">
        <w:rPr>
          <w:rFonts w:asciiTheme="minorHAnsi" w:hAnsiTheme="minorHAnsi" w:cstheme="minorHAnsi"/>
          <w:sz w:val="24"/>
          <w:szCs w:val="24"/>
        </w:rPr>
        <w:t>,</w:t>
      </w:r>
      <w:r w:rsidRPr="004822E4">
        <w:rPr>
          <w:rFonts w:asciiTheme="minorHAnsi" w:hAnsiTheme="minorHAnsi" w:cstheme="minorHAnsi"/>
          <w:sz w:val="24"/>
          <w:szCs w:val="24"/>
        </w:rPr>
        <w:t xml:space="preserve"> </w:t>
      </w:r>
      <w:r w:rsidRPr="004822E4">
        <w:rPr>
          <w:sz w:val="24"/>
          <w:szCs w:val="24"/>
        </w:rPr>
        <w:t xml:space="preserve">de </w:t>
      </w:r>
      <w:r w:rsidRPr="004822E4">
        <w:rPr>
          <w:b/>
          <w:sz w:val="24"/>
          <w:szCs w:val="24"/>
        </w:rPr>
        <w:t>0</w:t>
      </w:r>
      <w:r w:rsidR="004A02AA">
        <w:rPr>
          <w:b/>
          <w:sz w:val="24"/>
          <w:szCs w:val="24"/>
        </w:rPr>
        <w:t>7</w:t>
      </w:r>
      <w:r w:rsidRPr="004822E4">
        <w:rPr>
          <w:b/>
          <w:sz w:val="24"/>
          <w:szCs w:val="24"/>
        </w:rPr>
        <w:t>:00 às 1</w:t>
      </w:r>
      <w:r w:rsidR="004822E4" w:rsidRPr="004822E4">
        <w:rPr>
          <w:b/>
          <w:sz w:val="24"/>
          <w:szCs w:val="24"/>
        </w:rPr>
        <w:t>6</w:t>
      </w:r>
      <w:r w:rsidRPr="004822E4">
        <w:rPr>
          <w:b/>
          <w:sz w:val="24"/>
          <w:szCs w:val="24"/>
        </w:rPr>
        <w:t>:00 horas</w:t>
      </w:r>
      <w:r w:rsidRPr="004822E4">
        <w:rPr>
          <w:sz w:val="24"/>
          <w:szCs w:val="24"/>
        </w:rPr>
        <w:t>.</w:t>
      </w:r>
    </w:p>
    <w:p w14:paraId="7B2A95C8" w14:textId="1731C1B9" w:rsidR="00822E0B" w:rsidRDefault="00822E0B" w:rsidP="00822E0B">
      <w:pPr>
        <w:pBdr>
          <w:top w:val="nil"/>
          <w:left w:val="nil"/>
          <w:bottom w:val="nil"/>
          <w:right w:val="nil"/>
          <w:between w:val="nil"/>
        </w:pBdr>
        <w:spacing w:before="120" w:after="120" w:line="240" w:lineRule="auto"/>
        <w:ind w:left="360" w:right="120"/>
        <w:jc w:val="both"/>
        <w:rPr>
          <w:rFonts w:asciiTheme="minorHAnsi" w:hAnsiTheme="minorHAnsi" w:cstheme="minorBidi"/>
          <w:sz w:val="24"/>
          <w:szCs w:val="24"/>
        </w:rPr>
      </w:pPr>
      <w:r w:rsidRPr="00A20C93">
        <w:rPr>
          <w:rFonts w:asciiTheme="minorHAnsi" w:hAnsiTheme="minorHAnsi" w:cstheme="minorHAnsi"/>
          <w:sz w:val="24"/>
          <w:szCs w:val="24"/>
        </w:rPr>
        <w:t xml:space="preserve">Os casos omissos ficarão a cargo </w:t>
      </w:r>
      <w:r>
        <w:rPr>
          <w:rFonts w:asciiTheme="minorHAnsi" w:hAnsiTheme="minorHAnsi" w:cstheme="minorHAnsi"/>
          <w:sz w:val="24"/>
          <w:szCs w:val="24"/>
        </w:rPr>
        <w:t xml:space="preserve">da </w:t>
      </w:r>
      <w:r w:rsidR="008040BE">
        <w:rPr>
          <w:rFonts w:asciiTheme="minorHAnsi" w:hAnsiTheme="minorHAnsi" w:cstheme="minorHAnsi"/>
          <w:sz w:val="24"/>
          <w:szCs w:val="24"/>
        </w:rPr>
        <w:t>Diretora do Departamento Municipal de Educação e Cultura.</w:t>
      </w:r>
    </w:p>
    <w:p w14:paraId="1018D2C5" w14:textId="77777777" w:rsidR="002F0C4B" w:rsidRDefault="005668FF">
      <w:pPr>
        <w:numPr>
          <w:ilvl w:val="1"/>
          <w:numId w:val="5"/>
        </w:numPr>
        <w:pBdr>
          <w:top w:val="nil"/>
          <w:left w:val="nil"/>
          <w:bottom w:val="nil"/>
          <w:right w:val="nil"/>
          <w:between w:val="nil"/>
        </w:pBdr>
        <w:spacing w:before="240" w:after="200" w:line="240" w:lineRule="auto"/>
        <w:jc w:val="both"/>
        <w:rPr>
          <w:b/>
          <w:color w:val="000000"/>
          <w:sz w:val="24"/>
          <w:szCs w:val="24"/>
        </w:rPr>
      </w:pPr>
      <w:r>
        <w:rPr>
          <w:b/>
          <w:color w:val="000000"/>
          <w:sz w:val="24"/>
          <w:szCs w:val="24"/>
        </w:rPr>
        <w:t>Validade do resultado deste edital</w:t>
      </w:r>
    </w:p>
    <w:p w14:paraId="285C9C52" w14:textId="55E8E550" w:rsidR="00822E0B" w:rsidRPr="005854D5" w:rsidRDefault="00822E0B" w:rsidP="00822E0B">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CE1A04">
        <w:rPr>
          <w:rFonts w:asciiTheme="minorHAnsi" w:hAnsiTheme="minorHAnsi" w:cstheme="minorHAnsi"/>
          <w:color w:val="000000"/>
          <w:sz w:val="24"/>
          <w:szCs w:val="24"/>
        </w:rPr>
        <w:t xml:space="preserve">O resultado do chamamento público regido por este Edital terá validade </w:t>
      </w:r>
      <w:r w:rsidRPr="004822E4">
        <w:rPr>
          <w:rFonts w:asciiTheme="minorHAnsi" w:hAnsiTheme="minorHAnsi" w:cstheme="minorHAnsi"/>
          <w:sz w:val="24"/>
          <w:szCs w:val="24"/>
        </w:rPr>
        <w:t xml:space="preserve">até </w:t>
      </w:r>
      <w:r w:rsidRPr="004822E4">
        <w:rPr>
          <w:rFonts w:asciiTheme="minorHAnsi" w:hAnsiTheme="minorHAnsi" w:cstheme="minorHAnsi"/>
          <w:b/>
          <w:sz w:val="24"/>
          <w:szCs w:val="24"/>
        </w:rPr>
        <w:t>0</w:t>
      </w:r>
      <w:r w:rsidR="004822E4" w:rsidRPr="004822E4">
        <w:rPr>
          <w:rFonts w:asciiTheme="minorHAnsi" w:hAnsiTheme="minorHAnsi" w:cstheme="minorHAnsi"/>
          <w:b/>
          <w:sz w:val="24"/>
          <w:szCs w:val="24"/>
        </w:rPr>
        <w:t>3</w:t>
      </w:r>
      <w:r w:rsidRPr="004822E4">
        <w:rPr>
          <w:rFonts w:asciiTheme="minorHAnsi" w:hAnsiTheme="minorHAnsi" w:cstheme="minorHAnsi"/>
          <w:b/>
          <w:sz w:val="24"/>
          <w:szCs w:val="24"/>
        </w:rPr>
        <w:t xml:space="preserve"> </w:t>
      </w:r>
      <w:r w:rsidRPr="004822E4">
        <w:rPr>
          <w:rFonts w:asciiTheme="minorHAnsi" w:hAnsiTheme="minorHAnsi" w:cstheme="minorHAnsi"/>
          <w:b/>
          <w:color w:val="000000"/>
          <w:sz w:val="24"/>
          <w:szCs w:val="24"/>
        </w:rPr>
        <w:t>dias úteis</w:t>
      </w:r>
      <w:r w:rsidRPr="004822E4">
        <w:rPr>
          <w:rFonts w:asciiTheme="minorHAnsi" w:hAnsiTheme="minorHAnsi" w:cstheme="minorHAnsi"/>
          <w:color w:val="000000"/>
          <w:sz w:val="24"/>
          <w:szCs w:val="24"/>
        </w:rPr>
        <w:t xml:space="preserve"> (prazo dentro do qual as propostas selecionadas poderão ser convocadas à assinatura do termo de execução cultural) após a publicação do resultado final.</w:t>
      </w:r>
    </w:p>
    <w:p w14:paraId="64F1712E" w14:textId="7E915DC6" w:rsidR="00A155B4" w:rsidRDefault="00A155B4">
      <w:pPr>
        <w:rPr>
          <w:b/>
          <w:color w:val="000000"/>
          <w:sz w:val="24"/>
          <w:szCs w:val="24"/>
        </w:rPr>
      </w:pPr>
      <w:r>
        <w:rPr>
          <w:b/>
          <w:color w:val="000000"/>
          <w:sz w:val="24"/>
          <w:szCs w:val="24"/>
        </w:rPr>
        <w:br w:type="page"/>
      </w:r>
    </w:p>
    <w:p w14:paraId="29C771B0" w14:textId="77777777" w:rsidR="00822E0B" w:rsidRDefault="00822E0B" w:rsidP="004822E4">
      <w:pPr>
        <w:spacing w:after="0" w:line="240" w:lineRule="auto"/>
        <w:rPr>
          <w:b/>
          <w:color w:val="000000"/>
          <w:sz w:val="24"/>
          <w:szCs w:val="24"/>
        </w:rPr>
      </w:pPr>
    </w:p>
    <w:p w14:paraId="1D621803" w14:textId="75E2BDD1" w:rsidR="00822E0B" w:rsidRPr="00287344" w:rsidRDefault="00822E0B" w:rsidP="004822E4">
      <w:pPr>
        <w:pStyle w:val="PargrafodaLista"/>
        <w:numPr>
          <w:ilvl w:val="1"/>
          <w:numId w:val="12"/>
        </w:numPr>
        <w:pBdr>
          <w:top w:val="nil"/>
          <w:left w:val="nil"/>
          <w:bottom w:val="nil"/>
          <w:right w:val="nil"/>
          <w:between w:val="nil"/>
        </w:pBdr>
        <w:spacing w:after="120" w:line="240" w:lineRule="auto"/>
        <w:ind w:right="120" w:firstLine="354"/>
        <w:jc w:val="both"/>
        <w:rPr>
          <w:rFonts w:asciiTheme="minorHAnsi" w:hAnsiTheme="minorHAnsi" w:cstheme="minorHAnsi"/>
          <w:b/>
          <w:color w:val="000000"/>
          <w:sz w:val="24"/>
          <w:szCs w:val="24"/>
        </w:rPr>
      </w:pPr>
      <w:r w:rsidRPr="00287344">
        <w:rPr>
          <w:b/>
          <w:color w:val="000000"/>
          <w:sz w:val="24"/>
          <w:szCs w:val="24"/>
        </w:rPr>
        <w:t xml:space="preserve"> Cronograma</w:t>
      </w:r>
      <w:r w:rsidRPr="00287344">
        <w:rPr>
          <w:rFonts w:asciiTheme="minorHAnsi" w:hAnsiTheme="minorHAnsi" w:cstheme="minorHAnsi"/>
          <w:b/>
          <w:color w:val="000000"/>
          <w:sz w:val="24"/>
          <w:szCs w:val="24"/>
        </w:rPr>
        <w:t xml:space="preserve"> do edital</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5"/>
        <w:gridCol w:w="1984"/>
        <w:gridCol w:w="2552"/>
      </w:tblGrid>
      <w:tr w:rsidR="00822E0B" w:rsidRPr="00E17910" w14:paraId="451B6EEC" w14:textId="77777777" w:rsidTr="004822E4">
        <w:trPr>
          <w:trHeight w:val="304"/>
        </w:trPr>
        <w:tc>
          <w:tcPr>
            <w:tcW w:w="8931" w:type="dxa"/>
            <w:gridSpan w:val="3"/>
            <w:shd w:val="clear" w:color="auto" w:fill="FFC000"/>
            <w:vAlign w:val="center"/>
          </w:tcPr>
          <w:p w14:paraId="6EEAE9E2" w14:textId="77777777" w:rsidR="00822E0B" w:rsidRPr="00E17910" w:rsidRDefault="00822E0B" w:rsidP="004822E4">
            <w:pPr>
              <w:spacing w:after="0"/>
              <w:ind w:right="120"/>
              <w:jc w:val="center"/>
              <w:rPr>
                <w:rFonts w:asciiTheme="minorHAnsi" w:hAnsiTheme="minorHAnsi" w:cstheme="minorHAnsi"/>
                <w:b/>
                <w:color w:val="000000"/>
                <w:sz w:val="24"/>
                <w:szCs w:val="24"/>
              </w:rPr>
            </w:pPr>
            <w:r w:rsidRPr="00E17910">
              <w:rPr>
                <w:rFonts w:asciiTheme="minorHAnsi" w:hAnsiTheme="minorHAnsi" w:cstheme="minorHAnsi"/>
                <w:b/>
                <w:color w:val="000000"/>
                <w:sz w:val="24"/>
                <w:szCs w:val="24"/>
              </w:rPr>
              <w:t>CRONOGRAMA</w:t>
            </w:r>
          </w:p>
        </w:tc>
      </w:tr>
      <w:tr w:rsidR="00822E0B" w:rsidRPr="00E17910" w14:paraId="76C65F36" w14:textId="77777777" w:rsidTr="004822E4">
        <w:trPr>
          <w:trHeight w:val="306"/>
        </w:trPr>
        <w:tc>
          <w:tcPr>
            <w:tcW w:w="4395" w:type="dxa"/>
            <w:shd w:val="clear" w:color="auto" w:fill="FFC000"/>
            <w:vAlign w:val="center"/>
          </w:tcPr>
          <w:p w14:paraId="487B3C42" w14:textId="77777777" w:rsidR="00822E0B" w:rsidRPr="00E17910" w:rsidRDefault="00822E0B" w:rsidP="004822E4">
            <w:pPr>
              <w:spacing w:after="0"/>
              <w:ind w:right="120"/>
              <w:jc w:val="center"/>
              <w:rPr>
                <w:rFonts w:asciiTheme="minorHAnsi" w:hAnsiTheme="minorHAnsi" w:cstheme="minorHAnsi"/>
                <w:b/>
                <w:color w:val="000000"/>
                <w:sz w:val="24"/>
                <w:szCs w:val="24"/>
              </w:rPr>
            </w:pPr>
            <w:r w:rsidRPr="00E17910">
              <w:rPr>
                <w:rFonts w:asciiTheme="minorHAnsi" w:hAnsiTheme="minorHAnsi" w:cstheme="minorHAnsi"/>
                <w:b/>
                <w:color w:val="000000"/>
                <w:sz w:val="24"/>
                <w:szCs w:val="24"/>
              </w:rPr>
              <w:t>ATOS</w:t>
            </w:r>
          </w:p>
        </w:tc>
        <w:tc>
          <w:tcPr>
            <w:tcW w:w="1984" w:type="dxa"/>
            <w:shd w:val="clear" w:color="auto" w:fill="FFC000"/>
            <w:vAlign w:val="center"/>
          </w:tcPr>
          <w:p w14:paraId="3AC398BA" w14:textId="77777777" w:rsidR="00822E0B" w:rsidRPr="00E17910" w:rsidRDefault="00822E0B" w:rsidP="004822E4">
            <w:pPr>
              <w:spacing w:after="0"/>
              <w:ind w:right="120"/>
              <w:jc w:val="center"/>
              <w:rPr>
                <w:rFonts w:asciiTheme="minorHAnsi" w:hAnsiTheme="minorHAnsi" w:cstheme="minorHAnsi"/>
                <w:b/>
                <w:color w:val="000000"/>
                <w:sz w:val="24"/>
                <w:szCs w:val="24"/>
              </w:rPr>
            </w:pPr>
            <w:r w:rsidRPr="00E17910">
              <w:rPr>
                <w:rFonts w:asciiTheme="minorHAnsi" w:hAnsiTheme="minorHAnsi" w:cstheme="minorHAnsi"/>
                <w:b/>
                <w:color w:val="000000"/>
                <w:sz w:val="24"/>
                <w:szCs w:val="24"/>
              </w:rPr>
              <w:t>PRAZOS</w:t>
            </w:r>
          </w:p>
        </w:tc>
        <w:tc>
          <w:tcPr>
            <w:tcW w:w="2552" w:type="dxa"/>
            <w:shd w:val="clear" w:color="auto" w:fill="FFC000"/>
            <w:vAlign w:val="center"/>
          </w:tcPr>
          <w:p w14:paraId="7CC6EEDC" w14:textId="77777777" w:rsidR="00822E0B" w:rsidRPr="00E17910" w:rsidRDefault="00822E0B" w:rsidP="004822E4">
            <w:pPr>
              <w:spacing w:after="0"/>
              <w:ind w:right="120"/>
              <w:jc w:val="center"/>
              <w:rPr>
                <w:rFonts w:asciiTheme="minorHAnsi" w:hAnsiTheme="minorHAnsi" w:cstheme="minorHAnsi"/>
                <w:b/>
                <w:color w:val="000000"/>
                <w:sz w:val="24"/>
                <w:szCs w:val="24"/>
              </w:rPr>
            </w:pPr>
            <w:r w:rsidRPr="00E17910">
              <w:rPr>
                <w:rFonts w:asciiTheme="minorHAnsi" w:hAnsiTheme="minorHAnsi" w:cstheme="minorHAnsi"/>
                <w:b/>
                <w:color w:val="000000"/>
                <w:sz w:val="24"/>
                <w:szCs w:val="24"/>
              </w:rPr>
              <w:t>DATA</w:t>
            </w:r>
          </w:p>
        </w:tc>
      </w:tr>
      <w:tr w:rsidR="00822E0B" w:rsidRPr="00E17910" w14:paraId="0ECD4202" w14:textId="77777777" w:rsidTr="005B5011">
        <w:trPr>
          <w:trHeight w:val="1382"/>
        </w:trPr>
        <w:tc>
          <w:tcPr>
            <w:tcW w:w="4395" w:type="dxa"/>
            <w:vAlign w:val="center"/>
          </w:tcPr>
          <w:p w14:paraId="333F8D09" w14:textId="791902FA" w:rsidR="00822E0B" w:rsidRPr="00CE1A04" w:rsidRDefault="00822E0B" w:rsidP="005B5011">
            <w:pPr>
              <w:spacing w:after="0"/>
              <w:ind w:right="120"/>
              <w:rPr>
                <w:color w:val="000000"/>
              </w:rPr>
            </w:pPr>
            <w:r w:rsidRPr="004822E4">
              <w:rPr>
                <w:rFonts w:asciiTheme="minorHAnsi" w:hAnsiTheme="minorHAnsi" w:cstheme="minorHAnsi"/>
                <w:sz w:val="24"/>
                <w:szCs w:val="24"/>
              </w:rPr>
              <w:t xml:space="preserve">Publicação do Edital no site </w:t>
            </w:r>
            <w:r w:rsidRPr="004822E4">
              <w:rPr>
                <w:rFonts w:asciiTheme="minorHAnsi" w:hAnsiTheme="minorHAnsi" w:cstheme="minorHAnsi"/>
                <w:color w:val="000000"/>
                <w:sz w:val="24"/>
                <w:szCs w:val="24"/>
              </w:rPr>
              <w:t>(</w:t>
            </w:r>
            <w:hyperlink r:id="rId29" w:history="1">
              <w:r w:rsidR="004822E4" w:rsidRPr="004822E4">
                <w:rPr>
                  <w:rStyle w:val="Hyperlink"/>
                  <w:sz w:val="24"/>
                  <w:szCs w:val="24"/>
                </w:rPr>
                <w:t>https://www.saobentoabade.mg.gov.br/site/index.php/pnab-ciclo-02.html</w:t>
              </w:r>
            </w:hyperlink>
            <w:r w:rsidR="004822E4">
              <w:rPr>
                <w:rStyle w:val="Hyperlink"/>
                <w:rFonts w:asciiTheme="minorHAnsi" w:eastAsia="Arial MT" w:hAnsiTheme="minorHAnsi" w:cstheme="minorHAnsi"/>
                <w:lang w:val="pt-PT"/>
              </w:rPr>
              <w:t>)</w:t>
            </w:r>
            <w:r w:rsidR="009344A5" w:rsidRPr="004822E4">
              <w:rPr>
                <w:rStyle w:val="Hyperlink"/>
                <w:rFonts w:asciiTheme="minorHAnsi" w:eastAsia="Arial MT" w:hAnsiTheme="minorHAnsi" w:cstheme="minorHAnsi"/>
                <w:sz w:val="24"/>
                <w:szCs w:val="24"/>
                <w:u w:val="none"/>
                <w:lang w:val="pt-PT"/>
              </w:rPr>
              <w:t xml:space="preserve"> </w:t>
            </w:r>
            <w:r w:rsidRPr="004822E4">
              <w:rPr>
                <w:rFonts w:asciiTheme="minorHAnsi" w:hAnsiTheme="minorHAnsi" w:cstheme="minorHAnsi"/>
                <w:sz w:val="24"/>
                <w:szCs w:val="24"/>
              </w:rPr>
              <w:t>bem como nas redes sociais oficiais do</w:t>
            </w:r>
            <w:r w:rsidRPr="00CE1A04">
              <w:rPr>
                <w:rFonts w:asciiTheme="minorHAnsi" w:hAnsiTheme="minorHAnsi" w:cstheme="minorHAnsi"/>
                <w:sz w:val="24"/>
                <w:szCs w:val="24"/>
              </w:rPr>
              <w:t xml:space="preserve"> Município.</w:t>
            </w:r>
          </w:p>
        </w:tc>
        <w:tc>
          <w:tcPr>
            <w:tcW w:w="1984" w:type="dxa"/>
            <w:vAlign w:val="center"/>
          </w:tcPr>
          <w:p w14:paraId="281253D5" w14:textId="77777777" w:rsidR="00822E0B" w:rsidRPr="00CE1A04" w:rsidRDefault="00822E0B" w:rsidP="00822E0B">
            <w:pPr>
              <w:spacing w:after="0"/>
              <w:ind w:right="120"/>
              <w:jc w:val="center"/>
              <w:rPr>
                <w:rFonts w:asciiTheme="minorHAnsi" w:hAnsiTheme="minorHAnsi" w:cstheme="minorHAnsi"/>
                <w:color w:val="000000"/>
                <w:sz w:val="24"/>
                <w:szCs w:val="24"/>
              </w:rPr>
            </w:pPr>
            <w:r w:rsidRPr="00CE1A04">
              <w:rPr>
                <w:rFonts w:asciiTheme="minorHAnsi" w:hAnsiTheme="minorHAnsi" w:cstheme="minorHAnsi"/>
                <w:sz w:val="24"/>
                <w:szCs w:val="24"/>
              </w:rPr>
              <w:t>10 dias úteis</w:t>
            </w:r>
          </w:p>
        </w:tc>
        <w:tc>
          <w:tcPr>
            <w:tcW w:w="2552" w:type="dxa"/>
            <w:vAlign w:val="center"/>
          </w:tcPr>
          <w:p w14:paraId="6226E9BE" w14:textId="50936905" w:rsidR="00822E0B" w:rsidRPr="00EA33E0" w:rsidRDefault="00822E0B" w:rsidP="00822E0B">
            <w:pPr>
              <w:spacing w:after="0"/>
              <w:ind w:right="120"/>
              <w:jc w:val="center"/>
              <w:rPr>
                <w:rFonts w:asciiTheme="minorHAnsi" w:hAnsiTheme="minorHAnsi" w:cstheme="minorHAnsi"/>
                <w:b/>
                <w:color w:val="000000"/>
                <w:sz w:val="24"/>
                <w:szCs w:val="24"/>
              </w:rPr>
            </w:pPr>
            <w:r w:rsidRPr="00EA33E0">
              <w:rPr>
                <w:rFonts w:asciiTheme="minorHAnsi" w:hAnsiTheme="minorHAnsi" w:cstheme="minorHAnsi"/>
                <w:b/>
                <w:color w:val="000000"/>
                <w:sz w:val="24"/>
                <w:szCs w:val="24"/>
              </w:rPr>
              <w:t xml:space="preserve">INÍCIO </w:t>
            </w:r>
            <w:r w:rsidR="00505EB4">
              <w:rPr>
                <w:rFonts w:asciiTheme="minorHAnsi" w:hAnsiTheme="minorHAnsi" w:cstheme="minorHAnsi"/>
                <w:b/>
                <w:color w:val="000000"/>
                <w:sz w:val="24"/>
                <w:szCs w:val="24"/>
              </w:rPr>
              <w:t>13</w:t>
            </w:r>
            <w:r w:rsidR="005B5011">
              <w:rPr>
                <w:rFonts w:asciiTheme="minorHAnsi" w:hAnsiTheme="minorHAnsi" w:cstheme="minorHAnsi"/>
                <w:b/>
                <w:color w:val="000000"/>
                <w:sz w:val="24"/>
                <w:szCs w:val="24"/>
              </w:rPr>
              <w:t>/08</w:t>
            </w:r>
            <w:r w:rsidRPr="00EA33E0">
              <w:rPr>
                <w:rFonts w:asciiTheme="minorHAnsi" w:hAnsiTheme="minorHAnsi" w:cstheme="minorHAnsi"/>
                <w:b/>
                <w:color w:val="000000"/>
                <w:sz w:val="24"/>
                <w:szCs w:val="24"/>
              </w:rPr>
              <w:t>/</w:t>
            </w:r>
            <w:r w:rsidR="00880CFF">
              <w:rPr>
                <w:rFonts w:asciiTheme="minorHAnsi" w:hAnsiTheme="minorHAnsi" w:cstheme="minorHAnsi"/>
                <w:b/>
                <w:color w:val="000000"/>
                <w:sz w:val="24"/>
                <w:szCs w:val="24"/>
              </w:rPr>
              <w:t>2026</w:t>
            </w:r>
            <w:r w:rsidRPr="00EA33E0">
              <w:rPr>
                <w:rFonts w:asciiTheme="minorHAnsi" w:hAnsiTheme="minorHAnsi" w:cstheme="minorHAnsi"/>
                <w:b/>
                <w:color w:val="000000"/>
                <w:sz w:val="24"/>
                <w:szCs w:val="24"/>
              </w:rPr>
              <w:t xml:space="preserve"> a</w:t>
            </w:r>
          </w:p>
          <w:p w14:paraId="09E21649" w14:textId="5F5807F5" w:rsidR="00822E0B" w:rsidRPr="00EA33E0" w:rsidRDefault="00505EB4" w:rsidP="00822E0B">
            <w:pPr>
              <w:spacing w:after="0"/>
              <w:ind w:right="120"/>
              <w:jc w:val="center"/>
              <w:rPr>
                <w:rFonts w:asciiTheme="minorHAnsi" w:hAnsiTheme="minorHAnsi" w:cstheme="minorHAnsi"/>
                <w:b/>
                <w:color w:val="000000"/>
                <w:sz w:val="24"/>
                <w:szCs w:val="24"/>
              </w:rPr>
            </w:pPr>
            <w:r>
              <w:rPr>
                <w:rFonts w:asciiTheme="minorHAnsi" w:hAnsiTheme="minorHAnsi" w:cstheme="minorHAnsi"/>
                <w:b/>
                <w:color w:val="000000"/>
                <w:sz w:val="24"/>
                <w:szCs w:val="24"/>
              </w:rPr>
              <w:t>26</w:t>
            </w:r>
            <w:r w:rsidR="005B5011">
              <w:rPr>
                <w:rFonts w:asciiTheme="minorHAnsi" w:hAnsiTheme="minorHAnsi" w:cstheme="minorHAnsi"/>
                <w:b/>
                <w:color w:val="000000"/>
                <w:sz w:val="24"/>
                <w:szCs w:val="24"/>
              </w:rPr>
              <w:t>/08</w:t>
            </w:r>
            <w:r w:rsidR="00880CFF">
              <w:rPr>
                <w:rFonts w:asciiTheme="minorHAnsi" w:hAnsiTheme="minorHAnsi" w:cstheme="minorHAnsi"/>
                <w:b/>
                <w:color w:val="000000"/>
                <w:sz w:val="24"/>
                <w:szCs w:val="24"/>
              </w:rPr>
              <w:t>/2026</w:t>
            </w:r>
          </w:p>
          <w:p w14:paraId="417DB673" w14:textId="3A2622A5" w:rsidR="00822E0B" w:rsidRPr="00055149" w:rsidRDefault="00822E0B" w:rsidP="00880CFF">
            <w:pPr>
              <w:spacing w:after="0"/>
              <w:ind w:right="120"/>
              <w:jc w:val="center"/>
              <w:rPr>
                <w:rFonts w:asciiTheme="minorHAnsi" w:hAnsiTheme="minorHAnsi" w:cstheme="minorHAnsi"/>
                <w:b/>
                <w:color w:val="000000"/>
                <w:sz w:val="24"/>
                <w:szCs w:val="24"/>
                <w:highlight w:val="yellow"/>
              </w:rPr>
            </w:pPr>
            <w:r w:rsidRPr="00EA33E0">
              <w:rPr>
                <w:rFonts w:asciiTheme="minorHAnsi" w:hAnsiTheme="minorHAnsi" w:cstheme="minorHAnsi"/>
                <w:b/>
                <w:sz w:val="24"/>
                <w:szCs w:val="24"/>
              </w:rPr>
              <w:t>0</w:t>
            </w:r>
            <w:r w:rsidR="004A02AA">
              <w:rPr>
                <w:rFonts w:asciiTheme="minorHAnsi" w:hAnsiTheme="minorHAnsi" w:cstheme="minorHAnsi"/>
                <w:b/>
                <w:sz w:val="24"/>
                <w:szCs w:val="24"/>
              </w:rPr>
              <w:t>7</w:t>
            </w:r>
            <w:r w:rsidRPr="00EA33E0">
              <w:rPr>
                <w:rFonts w:asciiTheme="minorHAnsi" w:hAnsiTheme="minorHAnsi" w:cstheme="minorHAnsi"/>
                <w:b/>
                <w:sz w:val="24"/>
                <w:szCs w:val="24"/>
              </w:rPr>
              <w:t>:00 às 1</w:t>
            </w:r>
            <w:r w:rsidR="00880CFF">
              <w:rPr>
                <w:rFonts w:asciiTheme="minorHAnsi" w:hAnsiTheme="minorHAnsi" w:cstheme="minorHAnsi"/>
                <w:b/>
                <w:sz w:val="24"/>
                <w:szCs w:val="24"/>
              </w:rPr>
              <w:t>6</w:t>
            </w:r>
            <w:r w:rsidRPr="00EA33E0">
              <w:rPr>
                <w:rFonts w:asciiTheme="minorHAnsi" w:hAnsiTheme="minorHAnsi" w:cstheme="minorHAnsi"/>
                <w:b/>
                <w:sz w:val="24"/>
                <w:szCs w:val="24"/>
              </w:rPr>
              <w:t>:00 horas</w:t>
            </w:r>
          </w:p>
        </w:tc>
      </w:tr>
      <w:tr w:rsidR="005B5011" w:rsidRPr="00E17910" w14:paraId="31995E35" w14:textId="77777777" w:rsidTr="005B5011">
        <w:trPr>
          <w:trHeight w:val="844"/>
        </w:trPr>
        <w:tc>
          <w:tcPr>
            <w:tcW w:w="4395" w:type="dxa"/>
            <w:vAlign w:val="center"/>
          </w:tcPr>
          <w:p w14:paraId="7369ED3D" w14:textId="67A251E2" w:rsidR="005B5011" w:rsidRPr="00E17910" w:rsidRDefault="005B5011" w:rsidP="005B5011">
            <w:pPr>
              <w:spacing w:after="0"/>
              <w:ind w:right="120"/>
              <w:rPr>
                <w:rFonts w:asciiTheme="minorHAnsi" w:hAnsiTheme="minorHAnsi" w:cstheme="minorHAnsi"/>
                <w:color w:val="000000"/>
                <w:sz w:val="24"/>
                <w:szCs w:val="24"/>
              </w:rPr>
            </w:pPr>
            <w:r w:rsidRPr="000438D0">
              <w:rPr>
                <w:rFonts w:asciiTheme="minorHAnsi" w:hAnsiTheme="minorHAnsi" w:cstheme="minorHAnsi"/>
                <w:sz w:val="24"/>
                <w:szCs w:val="24"/>
              </w:rPr>
              <w:t>Período</w:t>
            </w:r>
            <w:r w:rsidRPr="000438D0">
              <w:rPr>
                <w:rFonts w:asciiTheme="minorHAnsi" w:hAnsiTheme="minorHAnsi" w:cstheme="minorHAnsi"/>
                <w:sz w:val="24"/>
                <w:szCs w:val="24"/>
              </w:rPr>
              <w:tab/>
              <w:t>para</w:t>
            </w:r>
            <w:r w:rsidRPr="000438D0">
              <w:rPr>
                <w:rFonts w:asciiTheme="minorHAnsi" w:hAnsiTheme="minorHAnsi" w:cstheme="minorHAnsi"/>
                <w:sz w:val="24"/>
                <w:szCs w:val="24"/>
              </w:rPr>
              <w:tab/>
              <w:t xml:space="preserve">inscrições e entrega da documentação de habilitação </w:t>
            </w:r>
            <w:r w:rsidRPr="009344A5">
              <w:rPr>
                <w:rFonts w:asciiTheme="minorHAnsi" w:hAnsiTheme="minorHAnsi" w:cstheme="minorHAnsi"/>
                <w:sz w:val="24"/>
                <w:szCs w:val="24"/>
              </w:rPr>
              <w:t xml:space="preserve">e </w:t>
            </w:r>
            <w:r>
              <w:rPr>
                <w:rFonts w:asciiTheme="minorHAnsi" w:hAnsiTheme="minorHAnsi" w:cstheme="minorHAnsi"/>
                <w:sz w:val="24"/>
                <w:szCs w:val="24"/>
              </w:rPr>
              <w:t>portfólios</w:t>
            </w:r>
            <w:r w:rsidRPr="009344A5">
              <w:rPr>
                <w:rFonts w:asciiTheme="minorHAnsi" w:hAnsiTheme="minorHAnsi" w:cstheme="minorHAnsi"/>
                <w:sz w:val="24"/>
                <w:szCs w:val="24"/>
              </w:rPr>
              <w:t>.</w:t>
            </w:r>
          </w:p>
        </w:tc>
        <w:tc>
          <w:tcPr>
            <w:tcW w:w="1984" w:type="dxa"/>
            <w:vAlign w:val="center"/>
          </w:tcPr>
          <w:p w14:paraId="41BF24F0" w14:textId="3F6186D5" w:rsidR="005B5011" w:rsidRPr="00E17910" w:rsidRDefault="005B5011" w:rsidP="005B5011">
            <w:pPr>
              <w:spacing w:after="0"/>
              <w:ind w:right="120"/>
              <w:jc w:val="center"/>
              <w:rPr>
                <w:rFonts w:asciiTheme="minorHAnsi" w:hAnsiTheme="minorHAnsi" w:cstheme="minorHAnsi"/>
                <w:color w:val="000000"/>
                <w:sz w:val="24"/>
                <w:szCs w:val="24"/>
              </w:rPr>
            </w:pPr>
            <w:r w:rsidRPr="00CE1A04">
              <w:rPr>
                <w:rFonts w:asciiTheme="minorHAnsi" w:hAnsiTheme="minorHAnsi" w:cstheme="minorHAnsi"/>
                <w:sz w:val="24"/>
                <w:szCs w:val="24"/>
              </w:rPr>
              <w:t>10 dias úteis</w:t>
            </w:r>
          </w:p>
        </w:tc>
        <w:tc>
          <w:tcPr>
            <w:tcW w:w="2552" w:type="dxa"/>
            <w:vAlign w:val="center"/>
          </w:tcPr>
          <w:p w14:paraId="5F2AC517" w14:textId="69C1A630" w:rsidR="005B5011" w:rsidRPr="00EA33E0" w:rsidRDefault="005B5011" w:rsidP="005B5011">
            <w:pPr>
              <w:spacing w:after="0"/>
              <w:ind w:right="120"/>
              <w:jc w:val="center"/>
              <w:rPr>
                <w:rFonts w:asciiTheme="minorHAnsi" w:hAnsiTheme="minorHAnsi" w:cstheme="minorHAnsi"/>
                <w:b/>
                <w:color w:val="000000"/>
                <w:sz w:val="24"/>
                <w:szCs w:val="24"/>
              </w:rPr>
            </w:pPr>
            <w:r w:rsidRPr="00EA33E0">
              <w:rPr>
                <w:rFonts w:asciiTheme="minorHAnsi" w:hAnsiTheme="minorHAnsi" w:cstheme="minorHAnsi"/>
                <w:b/>
                <w:color w:val="000000"/>
                <w:sz w:val="24"/>
                <w:szCs w:val="24"/>
              </w:rPr>
              <w:t xml:space="preserve">INÍCIO </w:t>
            </w:r>
            <w:r w:rsidR="00505EB4">
              <w:rPr>
                <w:rFonts w:asciiTheme="minorHAnsi" w:hAnsiTheme="minorHAnsi" w:cstheme="minorHAnsi"/>
                <w:b/>
                <w:color w:val="000000"/>
                <w:sz w:val="24"/>
                <w:szCs w:val="24"/>
              </w:rPr>
              <w:t>13</w:t>
            </w:r>
            <w:r>
              <w:rPr>
                <w:rFonts w:asciiTheme="minorHAnsi" w:hAnsiTheme="minorHAnsi" w:cstheme="minorHAnsi"/>
                <w:b/>
                <w:color w:val="000000"/>
                <w:sz w:val="24"/>
                <w:szCs w:val="24"/>
              </w:rPr>
              <w:t>/08</w:t>
            </w:r>
            <w:r w:rsidRPr="00EA33E0">
              <w:rPr>
                <w:rFonts w:asciiTheme="minorHAnsi" w:hAnsiTheme="minorHAnsi" w:cstheme="minorHAnsi"/>
                <w:b/>
                <w:color w:val="000000"/>
                <w:sz w:val="24"/>
                <w:szCs w:val="24"/>
              </w:rPr>
              <w:t>/</w:t>
            </w:r>
            <w:r>
              <w:rPr>
                <w:rFonts w:asciiTheme="minorHAnsi" w:hAnsiTheme="minorHAnsi" w:cstheme="minorHAnsi"/>
                <w:b/>
                <w:color w:val="000000"/>
                <w:sz w:val="24"/>
                <w:szCs w:val="24"/>
              </w:rPr>
              <w:t>2026</w:t>
            </w:r>
            <w:r w:rsidRPr="00EA33E0">
              <w:rPr>
                <w:rFonts w:asciiTheme="minorHAnsi" w:hAnsiTheme="minorHAnsi" w:cstheme="minorHAnsi"/>
                <w:b/>
                <w:color w:val="000000"/>
                <w:sz w:val="24"/>
                <w:szCs w:val="24"/>
              </w:rPr>
              <w:t xml:space="preserve"> a</w:t>
            </w:r>
          </w:p>
          <w:p w14:paraId="06D7E19E" w14:textId="01C79001" w:rsidR="005B5011" w:rsidRDefault="00505EB4" w:rsidP="005B5011">
            <w:pPr>
              <w:spacing w:after="0"/>
              <w:ind w:right="120"/>
              <w:jc w:val="center"/>
              <w:rPr>
                <w:rFonts w:asciiTheme="minorHAnsi" w:hAnsiTheme="minorHAnsi" w:cstheme="minorHAnsi"/>
                <w:b/>
                <w:color w:val="000000"/>
                <w:sz w:val="24"/>
                <w:szCs w:val="24"/>
              </w:rPr>
            </w:pPr>
            <w:r>
              <w:rPr>
                <w:rFonts w:asciiTheme="minorHAnsi" w:hAnsiTheme="minorHAnsi" w:cstheme="minorHAnsi"/>
                <w:b/>
                <w:color w:val="000000"/>
                <w:sz w:val="24"/>
                <w:szCs w:val="24"/>
              </w:rPr>
              <w:t>26</w:t>
            </w:r>
            <w:r w:rsidR="005B5011">
              <w:rPr>
                <w:rFonts w:asciiTheme="minorHAnsi" w:hAnsiTheme="minorHAnsi" w:cstheme="minorHAnsi"/>
                <w:b/>
                <w:color w:val="000000"/>
                <w:sz w:val="24"/>
                <w:szCs w:val="24"/>
              </w:rPr>
              <w:t>/08/2026</w:t>
            </w:r>
          </w:p>
          <w:p w14:paraId="0800198B" w14:textId="77777777" w:rsidR="005B5011" w:rsidRPr="00EA33E0" w:rsidRDefault="005B5011" w:rsidP="005B5011">
            <w:pPr>
              <w:spacing w:after="0"/>
              <w:ind w:right="120"/>
              <w:jc w:val="center"/>
              <w:rPr>
                <w:rFonts w:asciiTheme="minorHAnsi" w:hAnsiTheme="minorHAnsi" w:cstheme="minorHAnsi"/>
                <w:b/>
                <w:color w:val="000000"/>
                <w:sz w:val="24"/>
                <w:szCs w:val="24"/>
              </w:rPr>
            </w:pPr>
          </w:p>
          <w:p w14:paraId="51046B68" w14:textId="39FE3433" w:rsidR="005B5011" w:rsidRPr="00055149" w:rsidRDefault="005B5011" w:rsidP="005B5011">
            <w:pPr>
              <w:spacing w:after="0"/>
              <w:ind w:right="120"/>
              <w:jc w:val="center"/>
              <w:rPr>
                <w:rFonts w:asciiTheme="minorHAnsi" w:hAnsiTheme="minorHAnsi" w:cstheme="minorHAnsi"/>
                <w:b/>
                <w:color w:val="000000"/>
                <w:sz w:val="24"/>
                <w:szCs w:val="24"/>
                <w:highlight w:val="yellow"/>
              </w:rPr>
            </w:pPr>
            <w:r w:rsidRPr="00EA33E0">
              <w:rPr>
                <w:rFonts w:asciiTheme="minorHAnsi" w:hAnsiTheme="minorHAnsi" w:cstheme="minorHAnsi"/>
                <w:b/>
                <w:sz w:val="24"/>
                <w:szCs w:val="24"/>
              </w:rPr>
              <w:t>0</w:t>
            </w:r>
            <w:r w:rsidR="004A02AA">
              <w:rPr>
                <w:rFonts w:asciiTheme="minorHAnsi" w:hAnsiTheme="minorHAnsi" w:cstheme="minorHAnsi"/>
                <w:b/>
                <w:sz w:val="24"/>
                <w:szCs w:val="24"/>
              </w:rPr>
              <w:t>7</w:t>
            </w:r>
            <w:r w:rsidRPr="00EA33E0">
              <w:rPr>
                <w:rFonts w:asciiTheme="minorHAnsi" w:hAnsiTheme="minorHAnsi" w:cstheme="minorHAnsi"/>
                <w:b/>
                <w:sz w:val="24"/>
                <w:szCs w:val="24"/>
              </w:rPr>
              <w:t>:00 às 1</w:t>
            </w:r>
            <w:r>
              <w:rPr>
                <w:rFonts w:asciiTheme="minorHAnsi" w:hAnsiTheme="minorHAnsi" w:cstheme="minorHAnsi"/>
                <w:b/>
                <w:sz w:val="24"/>
                <w:szCs w:val="24"/>
              </w:rPr>
              <w:t>6</w:t>
            </w:r>
            <w:r w:rsidRPr="00EA33E0">
              <w:rPr>
                <w:rFonts w:asciiTheme="minorHAnsi" w:hAnsiTheme="minorHAnsi" w:cstheme="minorHAnsi"/>
                <w:b/>
                <w:sz w:val="24"/>
                <w:szCs w:val="24"/>
              </w:rPr>
              <w:t>:00 horas</w:t>
            </w:r>
          </w:p>
        </w:tc>
      </w:tr>
      <w:tr w:rsidR="00822E0B" w:rsidRPr="00E17910" w14:paraId="3B2E7442" w14:textId="77777777" w:rsidTr="005B5011">
        <w:trPr>
          <w:trHeight w:val="850"/>
        </w:trPr>
        <w:tc>
          <w:tcPr>
            <w:tcW w:w="4395" w:type="dxa"/>
            <w:vAlign w:val="center"/>
          </w:tcPr>
          <w:p w14:paraId="63BFE088" w14:textId="71305E66" w:rsidR="00822E0B" w:rsidRPr="00E17910" w:rsidRDefault="00822E0B" w:rsidP="005B5011">
            <w:pPr>
              <w:spacing w:after="0"/>
              <w:ind w:right="120"/>
              <w:rPr>
                <w:rFonts w:asciiTheme="minorHAnsi" w:hAnsiTheme="minorHAnsi" w:cstheme="minorHAnsi"/>
                <w:color w:val="000000"/>
                <w:sz w:val="24"/>
                <w:szCs w:val="24"/>
              </w:rPr>
            </w:pPr>
            <w:r w:rsidRPr="000438D0">
              <w:rPr>
                <w:rFonts w:asciiTheme="minorHAnsi" w:hAnsiTheme="minorHAnsi" w:cstheme="minorHAnsi"/>
                <w:sz w:val="24"/>
                <w:szCs w:val="24"/>
              </w:rPr>
              <w:t xml:space="preserve">Análise da documentação de habilitação e </w:t>
            </w:r>
            <w:r w:rsidR="00A155B4">
              <w:rPr>
                <w:rFonts w:asciiTheme="minorHAnsi" w:hAnsiTheme="minorHAnsi" w:cstheme="minorHAnsi"/>
                <w:sz w:val="24"/>
                <w:szCs w:val="24"/>
              </w:rPr>
              <w:t>portfólios</w:t>
            </w:r>
            <w:r w:rsidRPr="009344A5">
              <w:rPr>
                <w:rFonts w:asciiTheme="minorHAnsi" w:hAnsiTheme="minorHAnsi" w:cstheme="minorHAnsi"/>
                <w:sz w:val="24"/>
                <w:szCs w:val="24"/>
              </w:rPr>
              <w:t>.</w:t>
            </w:r>
          </w:p>
        </w:tc>
        <w:tc>
          <w:tcPr>
            <w:tcW w:w="1984" w:type="dxa"/>
            <w:vAlign w:val="center"/>
          </w:tcPr>
          <w:p w14:paraId="5315B3F9" w14:textId="389F4238" w:rsidR="00822E0B" w:rsidRPr="00E17910" w:rsidRDefault="00880CFF" w:rsidP="00822E0B">
            <w:pPr>
              <w:spacing w:after="0"/>
              <w:ind w:right="120"/>
              <w:jc w:val="center"/>
              <w:rPr>
                <w:rFonts w:asciiTheme="minorHAnsi" w:hAnsiTheme="minorHAnsi" w:cstheme="minorHAnsi"/>
                <w:color w:val="000000"/>
                <w:sz w:val="24"/>
                <w:szCs w:val="24"/>
              </w:rPr>
            </w:pPr>
            <w:r>
              <w:rPr>
                <w:rFonts w:asciiTheme="minorHAnsi" w:hAnsiTheme="minorHAnsi" w:cstheme="minorHAnsi"/>
                <w:color w:val="000000"/>
                <w:sz w:val="24"/>
                <w:szCs w:val="24"/>
              </w:rPr>
              <w:t>03</w:t>
            </w:r>
            <w:r w:rsidR="00822E0B" w:rsidRPr="00617BE9">
              <w:rPr>
                <w:rFonts w:asciiTheme="minorHAnsi" w:hAnsiTheme="minorHAnsi" w:cstheme="minorHAnsi"/>
                <w:color w:val="000000"/>
                <w:sz w:val="24"/>
                <w:szCs w:val="24"/>
              </w:rPr>
              <w:t xml:space="preserve"> dias úteis</w:t>
            </w:r>
          </w:p>
        </w:tc>
        <w:tc>
          <w:tcPr>
            <w:tcW w:w="2552" w:type="dxa"/>
            <w:vAlign w:val="center"/>
          </w:tcPr>
          <w:p w14:paraId="02A626E3" w14:textId="6055A195" w:rsidR="00822E0B" w:rsidRPr="00055149" w:rsidRDefault="00505EB4" w:rsidP="00822E0B">
            <w:pPr>
              <w:spacing w:after="0"/>
              <w:ind w:right="120"/>
              <w:jc w:val="center"/>
              <w:rPr>
                <w:rFonts w:asciiTheme="minorHAnsi" w:hAnsiTheme="minorHAnsi" w:cstheme="minorHAnsi"/>
                <w:b/>
                <w:color w:val="000000"/>
                <w:sz w:val="24"/>
                <w:szCs w:val="24"/>
                <w:highlight w:val="yellow"/>
              </w:rPr>
            </w:pPr>
            <w:r>
              <w:rPr>
                <w:rFonts w:asciiTheme="minorHAnsi" w:hAnsiTheme="minorHAnsi" w:cstheme="minorHAnsi"/>
                <w:b/>
                <w:color w:val="000000"/>
                <w:sz w:val="24"/>
                <w:szCs w:val="24"/>
              </w:rPr>
              <w:t>27</w:t>
            </w:r>
            <w:r w:rsidR="005B5011">
              <w:rPr>
                <w:rFonts w:asciiTheme="minorHAnsi" w:hAnsiTheme="minorHAnsi" w:cstheme="minorHAnsi"/>
                <w:b/>
                <w:color w:val="000000"/>
                <w:sz w:val="24"/>
                <w:szCs w:val="24"/>
              </w:rPr>
              <w:t>/08</w:t>
            </w:r>
            <w:r w:rsidR="00880CFF">
              <w:rPr>
                <w:rFonts w:asciiTheme="minorHAnsi" w:hAnsiTheme="minorHAnsi" w:cstheme="minorHAnsi"/>
                <w:b/>
                <w:color w:val="000000"/>
                <w:sz w:val="24"/>
                <w:szCs w:val="24"/>
              </w:rPr>
              <w:t xml:space="preserve">/2026 a </w:t>
            </w:r>
            <w:r>
              <w:rPr>
                <w:rFonts w:asciiTheme="minorHAnsi" w:hAnsiTheme="minorHAnsi" w:cstheme="minorHAnsi"/>
                <w:b/>
                <w:color w:val="000000"/>
                <w:sz w:val="24"/>
                <w:szCs w:val="24"/>
              </w:rPr>
              <w:t>31</w:t>
            </w:r>
            <w:r w:rsidR="005B5011">
              <w:rPr>
                <w:rFonts w:asciiTheme="minorHAnsi" w:hAnsiTheme="minorHAnsi" w:cstheme="minorHAnsi"/>
                <w:b/>
                <w:color w:val="000000"/>
                <w:sz w:val="24"/>
                <w:szCs w:val="24"/>
              </w:rPr>
              <w:t>/08</w:t>
            </w:r>
            <w:r w:rsidR="00880CFF">
              <w:rPr>
                <w:rFonts w:asciiTheme="minorHAnsi" w:hAnsiTheme="minorHAnsi" w:cstheme="minorHAnsi"/>
                <w:b/>
                <w:color w:val="000000"/>
                <w:sz w:val="24"/>
                <w:szCs w:val="24"/>
              </w:rPr>
              <w:t>/2026</w:t>
            </w:r>
          </w:p>
        </w:tc>
      </w:tr>
      <w:tr w:rsidR="00822E0B" w:rsidRPr="00E17910" w14:paraId="19FE1F31" w14:textId="77777777" w:rsidTr="005B5011">
        <w:trPr>
          <w:trHeight w:val="954"/>
        </w:trPr>
        <w:tc>
          <w:tcPr>
            <w:tcW w:w="4395" w:type="dxa"/>
            <w:vAlign w:val="center"/>
          </w:tcPr>
          <w:p w14:paraId="002EDEC0" w14:textId="77777777" w:rsidR="00822E0B" w:rsidRPr="00E17910" w:rsidRDefault="00822E0B" w:rsidP="005B5011">
            <w:pPr>
              <w:spacing w:after="0"/>
              <w:ind w:right="120"/>
              <w:rPr>
                <w:rFonts w:asciiTheme="minorHAnsi" w:hAnsiTheme="minorHAnsi" w:cstheme="minorHAnsi"/>
                <w:color w:val="000000"/>
                <w:sz w:val="24"/>
                <w:szCs w:val="24"/>
              </w:rPr>
            </w:pPr>
            <w:r w:rsidRPr="003C36C6">
              <w:rPr>
                <w:rFonts w:asciiTheme="minorHAnsi" w:hAnsiTheme="minorHAnsi" w:cstheme="minorHAnsi"/>
                <w:sz w:val="24"/>
                <w:szCs w:val="24"/>
              </w:rPr>
              <w:t xml:space="preserve">Publicação do resultado no site da Prefeitura Municipal </w:t>
            </w:r>
          </w:p>
        </w:tc>
        <w:tc>
          <w:tcPr>
            <w:tcW w:w="1984" w:type="dxa"/>
          </w:tcPr>
          <w:p w14:paraId="21241CE8" w14:textId="6DD0CE90" w:rsidR="00822E0B" w:rsidRPr="00E17910" w:rsidRDefault="00822E0B" w:rsidP="00822E0B">
            <w:pPr>
              <w:spacing w:after="0"/>
              <w:ind w:right="120"/>
              <w:jc w:val="center"/>
              <w:rPr>
                <w:rFonts w:asciiTheme="minorHAnsi" w:hAnsiTheme="minorHAnsi" w:cstheme="minorHAnsi"/>
                <w:color w:val="000000"/>
                <w:sz w:val="24"/>
                <w:szCs w:val="24"/>
              </w:rPr>
            </w:pPr>
            <w:r w:rsidRPr="003C36C6">
              <w:rPr>
                <w:rFonts w:asciiTheme="minorHAnsi" w:hAnsiTheme="minorHAnsi" w:cstheme="minorHAnsi"/>
                <w:sz w:val="24"/>
                <w:szCs w:val="24"/>
              </w:rPr>
              <w:t xml:space="preserve">Término do prazo da análise </w:t>
            </w:r>
            <w:r w:rsidR="00A155B4">
              <w:rPr>
                <w:rFonts w:asciiTheme="minorHAnsi" w:hAnsiTheme="minorHAnsi" w:cstheme="minorHAnsi"/>
                <w:sz w:val="24"/>
                <w:szCs w:val="24"/>
              </w:rPr>
              <w:t xml:space="preserve">dos portfólios </w:t>
            </w:r>
            <w:r w:rsidRPr="009344A5">
              <w:rPr>
                <w:rFonts w:asciiTheme="minorHAnsi" w:hAnsiTheme="minorHAnsi" w:cstheme="minorHAnsi"/>
                <w:sz w:val="24"/>
                <w:szCs w:val="24"/>
              </w:rPr>
              <w:t>e da documentação</w:t>
            </w:r>
          </w:p>
        </w:tc>
        <w:tc>
          <w:tcPr>
            <w:tcW w:w="2552" w:type="dxa"/>
            <w:vAlign w:val="center"/>
          </w:tcPr>
          <w:p w14:paraId="0175A9C2" w14:textId="4FB3135C" w:rsidR="00822E0B" w:rsidRPr="00055149" w:rsidRDefault="00505EB4" w:rsidP="00822E0B">
            <w:pPr>
              <w:spacing w:after="0"/>
              <w:ind w:right="120"/>
              <w:jc w:val="center"/>
              <w:rPr>
                <w:rFonts w:asciiTheme="minorHAnsi" w:hAnsiTheme="minorHAnsi" w:cstheme="minorHAnsi"/>
                <w:b/>
                <w:color w:val="000000"/>
                <w:sz w:val="24"/>
                <w:szCs w:val="24"/>
                <w:highlight w:val="yellow"/>
              </w:rPr>
            </w:pPr>
            <w:r>
              <w:rPr>
                <w:rFonts w:asciiTheme="minorHAnsi" w:hAnsiTheme="minorHAnsi" w:cstheme="minorHAnsi"/>
                <w:b/>
                <w:color w:val="000000"/>
                <w:sz w:val="24"/>
                <w:szCs w:val="24"/>
              </w:rPr>
              <w:t>01/09</w:t>
            </w:r>
            <w:r w:rsidR="00880CFF">
              <w:rPr>
                <w:rFonts w:asciiTheme="minorHAnsi" w:hAnsiTheme="minorHAnsi" w:cstheme="minorHAnsi"/>
                <w:b/>
                <w:color w:val="000000"/>
                <w:sz w:val="24"/>
                <w:szCs w:val="24"/>
              </w:rPr>
              <w:t>/2026</w:t>
            </w:r>
          </w:p>
        </w:tc>
      </w:tr>
      <w:tr w:rsidR="00822E0B" w:rsidRPr="00E17910" w14:paraId="5774C2C3" w14:textId="77777777" w:rsidTr="005B5011">
        <w:trPr>
          <w:trHeight w:val="556"/>
        </w:trPr>
        <w:tc>
          <w:tcPr>
            <w:tcW w:w="4395" w:type="dxa"/>
            <w:vAlign w:val="center"/>
          </w:tcPr>
          <w:p w14:paraId="44FF589E" w14:textId="77777777" w:rsidR="00822E0B" w:rsidRPr="00E17910" w:rsidRDefault="00822E0B" w:rsidP="005B5011">
            <w:pPr>
              <w:spacing w:after="0"/>
              <w:ind w:right="120"/>
              <w:rPr>
                <w:rFonts w:asciiTheme="minorHAnsi" w:hAnsiTheme="minorHAnsi" w:cstheme="minorHAnsi"/>
                <w:color w:val="000000"/>
                <w:sz w:val="24"/>
                <w:szCs w:val="24"/>
              </w:rPr>
            </w:pPr>
            <w:r w:rsidRPr="003C36C6">
              <w:rPr>
                <w:rFonts w:asciiTheme="minorHAnsi" w:hAnsiTheme="minorHAnsi" w:cstheme="minorHAnsi"/>
                <w:sz w:val="24"/>
                <w:szCs w:val="24"/>
              </w:rPr>
              <w:t xml:space="preserve">Prazo de recurso </w:t>
            </w:r>
          </w:p>
        </w:tc>
        <w:tc>
          <w:tcPr>
            <w:tcW w:w="1984" w:type="dxa"/>
            <w:vAlign w:val="center"/>
          </w:tcPr>
          <w:p w14:paraId="12F7851F" w14:textId="77777777" w:rsidR="00822E0B" w:rsidRPr="00E17910" w:rsidRDefault="00822E0B" w:rsidP="00822E0B">
            <w:pPr>
              <w:spacing w:after="0"/>
              <w:ind w:right="120"/>
              <w:jc w:val="center"/>
              <w:rPr>
                <w:rFonts w:asciiTheme="minorHAnsi" w:hAnsiTheme="minorHAnsi" w:cstheme="minorHAnsi"/>
                <w:color w:val="000000"/>
                <w:sz w:val="24"/>
                <w:szCs w:val="24"/>
              </w:rPr>
            </w:pPr>
            <w:r w:rsidRPr="003C36C6">
              <w:rPr>
                <w:rFonts w:asciiTheme="minorHAnsi" w:hAnsiTheme="minorHAnsi" w:cstheme="minorHAnsi"/>
                <w:sz w:val="24"/>
                <w:szCs w:val="24"/>
              </w:rPr>
              <w:t>03 dias úteis</w:t>
            </w:r>
          </w:p>
        </w:tc>
        <w:tc>
          <w:tcPr>
            <w:tcW w:w="2552" w:type="dxa"/>
            <w:vAlign w:val="center"/>
          </w:tcPr>
          <w:p w14:paraId="3CBABEA5" w14:textId="62C3F17D" w:rsidR="00822E0B" w:rsidRPr="00EA33E0" w:rsidRDefault="00505EB4" w:rsidP="00822E0B">
            <w:pPr>
              <w:spacing w:after="0"/>
              <w:ind w:right="120"/>
              <w:jc w:val="center"/>
              <w:rPr>
                <w:rFonts w:asciiTheme="minorHAnsi" w:hAnsiTheme="minorHAnsi" w:cstheme="minorHAnsi"/>
                <w:b/>
                <w:color w:val="000000"/>
                <w:sz w:val="24"/>
                <w:szCs w:val="24"/>
              </w:rPr>
            </w:pPr>
            <w:r>
              <w:rPr>
                <w:rFonts w:asciiTheme="minorHAnsi" w:hAnsiTheme="minorHAnsi" w:cstheme="minorHAnsi"/>
                <w:b/>
                <w:color w:val="000000"/>
                <w:sz w:val="24"/>
                <w:szCs w:val="24"/>
              </w:rPr>
              <w:t>02/09</w:t>
            </w:r>
            <w:r w:rsidR="00880CFF">
              <w:rPr>
                <w:rFonts w:asciiTheme="minorHAnsi" w:hAnsiTheme="minorHAnsi" w:cstheme="minorHAnsi"/>
                <w:b/>
                <w:color w:val="000000"/>
                <w:sz w:val="24"/>
                <w:szCs w:val="24"/>
              </w:rPr>
              <w:t xml:space="preserve">/2026 a </w:t>
            </w:r>
            <w:r>
              <w:rPr>
                <w:rFonts w:asciiTheme="minorHAnsi" w:hAnsiTheme="minorHAnsi" w:cstheme="minorHAnsi"/>
                <w:b/>
                <w:color w:val="000000"/>
                <w:sz w:val="24"/>
                <w:szCs w:val="24"/>
              </w:rPr>
              <w:t>04</w:t>
            </w:r>
            <w:r w:rsidR="005B5011">
              <w:rPr>
                <w:rFonts w:asciiTheme="minorHAnsi" w:hAnsiTheme="minorHAnsi" w:cstheme="minorHAnsi"/>
                <w:b/>
                <w:color w:val="000000"/>
                <w:sz w:val="24"/>
                <w:szCs w:val="24"/>
              </w:rPr>
              <w:t>/09</w:t>
            </w:r>
            <w:r w:rsidR="00880CFF">
              <w:rPr>
                <w:rFonts w:asciiTheme="minorHAnsi" w:hAnsiTheme="minorHAnsi" w:cstheme="minorHAnsi"/>
                <w:b/>
                <w:color w:val="000000"/>
                <w:sz w:val="24"/>
                <w:szCs w:val="24"/>
              </w:rPr>
              <w:t>/2026</w:t>
            </w:r>
          </w:p>
          <w:p w14:paraId="63308540" w14:textId="3BB28B37" w:rsidR="00822E0B" w:rsidRPr="00055149" w:rsidRDefault="00822E0B" w:rsidP="00880CFF">
            <w:pPr>
              <w:spacing w:after="0"/>
              <w:ind w:right="120"/>
              <w:jc w:val="center"/>
              <w:rPr>
                <w:rFonts w:asciiTheme="minorHAnsi" w:hAnsiTheme="minorHAnsi" w:cstheme="minorHAnsi"/>
                <w:b/>
                <w:color w:val="000000"/>
                <w:sz w:val="24"/>
                <w:szCs w:val="24"/>
                <w:highlight w:val="yellow"/>
              </w:rPr>
            </w:pPr>
            <w:r w:rsidRPr="00EA33E0">
              <w:rPr>
                <w:rFonts w:asciiTheme="minorHAnsi" w:hAnsiTheme="minorHAnsi" w:cstheme="minorHAnsi"/>
                <w:b/>
                <w:sz w:val="24"/>
                <w:szCs w:val="24"/>
              </w:rPr>
              <w:t>0</w:t>
            </w:r>
            <w:r w:rsidR="004A02AA">
              <w:rPr>
                <w:rFonts w:asciiTheme="minorHAnsi" w:hAnsiTheme="minorHAnsi" w:cstheme="minorHAnsi"/>
                <w:b/>
                <w:sz w:val="24"/>
                <w:szCs w:val="24"/>
              </w:rPr>
              <w:t>7</w:t>
            </w:r>
            <w:r w:rsidRPr="00EA33E0">
              <w:rPr>
                <w:rFonts w:asciiTheme="minorHAnsi" w:hAnsiTheme="minorHAnsi" w:cstheme="minorHAnsi"/>
                <w:b/>
                <w:sz w:val="24"/>
                <w:szCs w:val="24"/>
              </w:rPr>
              <w:t>:00 às 1</w:t>
            </w:r>
            <w:r w:rsidR="00880CFF">
              <w:rPr>
                <w:rFonts w:asciiTheme="minorHAnsi" w:hAnsiTheme="minorHAnsi" w:cstheme="minorHAnsi"/>
                <w:b/>
                <w:sz w:val="24"/>
                <w:szCs w:val="24"/>
              </w:rPr>
              <w:t>6</w:t>
            </w:r>
            <w:r w:rsidRPr="00EA33E0">
              <w:rPr>
                <w:rFonts w:asciiTheme="minorHAnsi" w:hAnsiTheme="minorHAnsi" w:cstheme="minorHAnsi"/>
                <w:b/>
                <w:sz w:val="24"/>
                <w:szCs w:val="24"/>
              </w:rPr>
              <w:t>:00 horas</w:t>
            </w:r>
          </w:p>
        </w:tc>
      </w:tr>
      <w:tr w:rsidR="00822E0B" w:rsidRPr="00E17910" w14:paraId="119A6DE3" w14:textId="77777777" w:rsidTr="005B5011">
        <w:trPr>
          <w:trHeight w:val="1117"/>
        </w:trPr>
        <w:tc>
          <w:tcPr>
            <w:tcW w:w="4395" w:type="dxa"/>
            <w:vAlign w:val="center"/>
          </w:tcPr>
          <w:p w14:paraId="35609CDD" w14:textId="77777777" w:rsidR="00822E0B" w:rsidRPr="00E17910" w:rsidRDefault="00822E0B" w:rsidP="005B5011">
            <w:pPr>
              <w:spacing w:after="0"/>
              <w:ind w:right="120"/>
              <w:rPr>
                <w:rFonts w:asciiTheme="minorHAnsi" w:hAnsiTheme="minorHAnsi" w:cstheme="minorHAnsi"/>
                <w:color w:val="000000"/>
                <w:sz w:val="24"/>
                <w:szCs w:val="24"/>
              </w:rPr>
            </w:pPr>
            <w:r w:rsidRPr="00E17910">
              <w:rPr>
                <w:rFonts w:asciiTheme="minorHAnsi" w:hAnsiTheme="minorHAnsi" w:cstheme="minorHAnsi"/>
                <w:color w:val="000000"/>
                <w:sz w:val="24"/>
                <w:szCs w:val="24"/>
              </w:rPr>
              <w:t xml:space="preserve">Publicação do resultado final homologado no site da Prefeitura Municipal </w:t>
            </w:r>
          </w:p>
        </w:tc>
        <w:tc>
          <w:tcPr>
            <w:tcW w:w="1984" w:type="dxa"/>
          </w:tcPr>
          <w:p w14:paraId="566EA4F3" w14:textId="77777777" w:rsidR="00822E0B" w:rsidRPr="00E17910" w:rsidRDefault="00822E0B" w:rsidP="00822E0B">
            <w:pPr>
              <w:spacing w:after="0"/>
              <w:ind w:right="120"/>
              <w:jc w:val="center"/>
              <w:rPr>
                <w:rFonts w:asciiTheme="minorHAnsi" w:hAnsiTheme="minorHAnsi" w:cstheme="minorHAnsi"/>
                <w:color w:val="000000"/>
                <w:sz w:val="24"/>
                <w:szCs w:val="24"/>
              </w:rPr>
            </w:pPr>
          </w:p>
          <w:p w14:paraId="6DBACFDF" w14:textId="77777777" w:rsidR="00822E0B" w:rsidRPr="00E17910" w:rsidRDefault="00822E0B" w:rsidP="00822E0B">
            <w:pPr>
              <w:spacing w:after="0"/>
              <w:ind w:right="120"/>
              <w:jc w:val="center"/>
              <w:rPr>
                <w:rFonts w:asciiTheme="minorHAnsi" w:hAnsiTheme="minorHAnsi" w:cstheme="minorHAnsi"/>
                <w:color w:val="000000"/>
                <w:sz w:val="24"/>
                <w:szCs w:val="24"/>
              </w:rPr>
            </w:pPr>
            <w:r w:rsidRPr="00E17910">
              <w:rPr>
                <w:rFonts w:asciiTheme="minorHAnsi" w:hAnsiTheme="minorHAnsi" w:cstheme="minorHAnsi"/>
                <w:color w:val="000000"/>
                <w:sz w:val="24"/>
                <w:szCs w:val="24"/>
              </w:rPr>
              <w:t>01 dia Útil</w:t>
            </w:r>
          </w:p>
        </w:tc>
        <w:tc>
          <w:tcPr>
            <w:tcW w:w="2552" w:type="dxa"/>
          </w:tcPr>
          <w:p w14:paraId="32C596CC" w14:textId="77777777" w:rsidR="00822E0B" w:rsidRPr="00055149" w:rsidRDefault="00822E0B" w:rsidP="00822E0B">
            <w:pPr>
              <w:spacing w:after="0"/>
              <w:ind w:right="120"/>
              <w:jc w:val="center"/>
              <w:rPr>
                <w:rFonts w:asciiTheme="minorHAnsi" w:hAnsiTheme="minorHAnsi" w:cstheme="minorHAnsi"/>
                <w:b/>
                <w:color w:val="000000"/>
                <w:sz w:val="24"/>
                <w:szCs w:val="24"/>
                <w:highlight w:val="yellow"/>
              </w:rPr>
            </w:pPr>
          </w:p>
          <w:p w14:paraId="6136E274" w14:textId="4B856310" w:rsidR="00822E0B" w:rsidRPr="00055149" w:rsidRDefault="00505EB4" w:rsidP="00822E0B">
            <w:pPr>
              <w:spacing w:after="0"/>
              <w:ind w:right="120"/>
              <w:jc w:val="center"/>
              <w:rPr>
                <w:rFonts w:asciiTheme="minorHAnsi" w:hAnsiTheme="minorHAnsi" w:cstheme="minorHAnsi"/>
                <w:b/>
                <w:color w:val="000000"/>
                <w:sz w:val="24"/>
                <w:szCs w:val="24"/>
                <w:highlight w:val="yellow"/>
              </w:rPr>
            </w:pPr>
            <w:r>
              <w:rPr>
                <w:rFonts w:asciiTheme="minorHAnsi" w:hAnsiTheme="minorHAnsi" w:cstheme="minorHAnsi"/>
                <w:b/>
                <w:color w:val="000000"/>
                <w:sz w:val="24"/>
                <w:szCs w:val="24"/>
              </w:rPr>
              <w:t>08</w:t>
            </w:r>
            <w:r w:rsidR="005B5011">
              <w:rPr>
                <w:rFonts w:asciiTheme="minorHAnsi" w:hAnsiTheme="minorHAnsi" w:cstheme="minorHAnsi"/>
                <w:b/>
                <w:color w:val="000000"/>
                <w:sz w:val="24"/>
                <w:szCs w:val="24"/>
              </w:rPr>
              <w:t>/09</w:t>
            </w:r>
            <w:r w:rsidR="00880CFF">
              <w:rPr>
                <w:rFonts w:asciiTheme="minorHAnsi" w:hAnsiTheme="minorHAnsi" w:cstheme="minorHAnsi"/>
                <w:b/>
                <w:color w:val="000000"/>
                <w:sz w:val="24"/>
                <w:szCs w:val="24"/>
              </w:rPr>
              <w:t>/2026</w:t>
            </w:r>
          </w:p>
        </w:tc>
      </w:tr>
      <w:tr w:rsidR="00822E0B" w:rsidRPr="00E17910" w14:paraId="636941AE" w14:textId="77777777" w:rsidTr="005B5011">
        <w:trPr>
          <w:trHeight w:val="896"/>
        </w:trPr>
        <w:tc>
          <w:tcPr>
            <w:tcW w:w="4395" w:type="dxa"/>
            <w:vAlign w:val="center"/>
          </w:tcPr>
          <w:p w14:paraId="6C764699" w14:textId="77777777" w:rsidR="00822E0B" w:rsidRPr="00E17910" w:rsidRDefault="00822E0B" w:rsidP="005B5011">
            <w:pPr>
              <w:spacing w:after="0"/>
              <w:ind w:right="120"/>
              <w:rPr>
                <w:rFonts w:asciiTheme="minorHAnsi" w:hAnsiTheme="minorHAnsi" w:cstheme="minorHAnsi"/>
                <w:color w:val="000000"/>
                <w:sz w:val="24"/>
                <w:szCs w:val="24"/>
              </w:rPr>
            </w:pPr>
            <w:r>
              <w:rPr>
                <w:rFonts w:asciiTheme="minorHAnsi" w:hAnsiTheme="minorHAnsi" w:cstheme="minorHAnsi"/>
                <w:color w:val="000000"/>
                <w:sz w:val="24"/>
                <w:szCs w:val="24"/>
              </w:rPr>
              <w:t>Convocação dos agentes culturais contemplados</w:t>
            </w:r>
            <w:r w:rsidRPr="00B07DA1">
              <w:rPr>
                <w:rFonts w:asciiTheme="minorHAnsi" w:hAnsiTheme="minorHAnsi" w:cstheme="minorHAnsi"/>
                <w:color w:val="000000"/>
                <w:sz w:val="24"/>
                <w:szCs w:val="24"/>
              </w:rPr>
              <w:t xml:space="preserve"> à assinatura do </w:t>
            </w:r>
            <w:r>
              <w:rPr>
                <w:rFonts w:asciiTheme="minorHAnsi" w:hAnsiTheme="minorHAnsi" w:cstheme="minorHAnsi"/>
                <w:color w:val="000000"/>
                <w:sz w:val="24"/>
                <w:szCs w:val="24"/>
              </w:rPr>
              <w:t xml:space="preserve">Termo de Premiação Cultural. </w:t>
            </w:r>
          </w:p>
        </w:tc>
        <w:tc>
          <w:tcPr>
            <w:tcW w:w="1984" w:type="dxa"/>
            <w:vAlign w:val="center"/>
          </w:tcPr>
          <w:p w14:paraId="107F5113" w14:textId="47A89F82" w:rsidR="00822E0B" w:rsidRPr="00E17910" w:rsidRDefault="00822E0B" w:rsidP="00880CFF">
            <w:pPr>
              <w:spacing w:after="0"/>
              <w:ind w:right="120"/>
              <w:jc w:val="center"/>
              <w:rPr>
                <w:rFonts w:asciiTheme="minorHAnsi" w:hAnsiTheme="minorHAnsi" w:cstheme="minorHAnsi"/>
                <w:color w:val="000000"/>
                <w:sz w:val="24"/>
                <w:szCs w:val="24"/>
              </w:rPr>
            </w:pPr>
            <w:r w:rsidRPr="00E17910">
              <w:rPr>
                <w:rFonts w:asciiTheme="minorHAnsi" w:hAnsiTheme="minorHAnsi" w:cstheme="minorHAnsi"/>
                <w:color w:val="000000"/>
                <w:sz w:val="24"/>
                <w:szCs w:val="24"/>
              </w:rPr>
              <w:t>0</w:t>
            </w:r>
            <w:r w:rsidR="00880CFF">
              <w:rPr>
                <w:rFonts w:asciiTheme="minorHAnsi" w:hAnsiTheme="minorHAnsi" w:cstheme="minorHAnsi"/>
                <w:color w:val="000000"/>
                <w:sz w:val="24"/>
                <w:szCs w:val="24"/>
              </w:rPr>
              <w:t>3</w:t>
            </w:r>
            <w:r w:rsidRPr="00E17910">
              <w:rPr>
                <w:rFonts w:asciiTheme="minorHAnsi" w:hAnsiTheme="minorHAnsi" w:cstheme="minorHAnsi"/>
                <w:color w:val="000000"/>
                <w:sz w:val="24"/>
                <w:szCs w:val="24"/>
              </w:rPr>
              <w:t xml:space="preserve"> dia</w:t>
            </w:r>
            <w:r>
              <w:rPr>
                <w:rFonts w:asciiTheme="minorHAnsi" w:hAnsiTheme="minorHAnsi" w:cstheme="minorHAnsi"/>
                <w:color w:val="000000"/>
                <w:sz w:val="24"/>
                <w:szCs w:val="24"/>
              </w:rPr>
              <w:t>s úteis</w:t>
            </w:r>
          </w:p>
        </w:tc>
        <w:tc>
          <w:tcPr>
            <w:tcW w:w="2552" w:type="dxa"/>
            <w:vAlign w:val="center"/>
          </w:tcPr>
          <w:p w14:paraId="7F55F22E" w14:textId="4C180F33" w:rsidR="00822E0B" w:rsidRPr="00EA33E0" w:rsidRDefault="00505EB4" w:rsidP="00822E0B">
            <w:pPr>
              <w:spacing w:after="0"/>
              <w:ind w:right="120"/>
              <w:jc w:val="center"/>
              <w:rPr>
                <w:rFonts w:asciiTheme="minorHAnsi" w:hAnsiTheme="minorHAnsi" w:cstheme="minorHAnsi"/>
                <w:b/>
                <w:color w:val="000000"/>
                <w:sz w:val="24"/>
                <w:szCs w:val="24"/>
              </w:rPr>
            </w:pPr>
            <w:r>
              <w:rPr>
                <w:rFonts w:asciiTheme="minorHAnsi" w:hAnsiTheme="minorHAnsi" w:cstheme="minorHAnsi"/>
                <w:b/>
                <w:color w:val="000000"/>
                <w:sz w:val="24"/>
                <w:szCs w:val="24"/>
              </w:rPr>
              <w:t>09</w:t>
            </w:r>
            <w:r w:rsidR="005B5011">
              <w:rPr>
                <w:rFonts w:asciiTheme="minorHAnsi" w:hAnsiTheme="minorHAnsi" w:cstheme="minorHAnsi"/>
                <w:b/>
                <w:color w:val="000000"/>
                <w:sz w:val="24"/>
                <w:szCs w:val="24"/>
              </w:rPr>
              <w:t>/09</w:t>
            </w:r>
            <w:r w:rsidR="00880CFF">
              <w:rPr>
                <w:rFonts w:asciiTheme="minorHAnsi" w:hAnsiTheme="minorHAnsi" w:cstheme="minorHAnsi"/>
                <w:b/>
                <w:color w:val="000000"/>
                <w:sz w:val="24"/>
                <w:szCs w:val="24"/>
              </w:rPr>
              <w:t xml:space="preserve">/2026 a </w:t>
            </w:r>
            <w:r>
              <w:rPr>
                <w:rFonts w:asciiTheme="minorHAnsi" w:hAnsiTheme="minorHAnsi" w:cstheme="minorHAnsi"/>
                <w:b/>
                <w:color w:val="000000"/>
                <w:sz w:val="24"/>
                <w:szCs w:val="24"/>
              </w:rPr>
              <w:t>11</w:t>
            </w:r>
            <w:r w:rsidR="005B5011">
              <w:rPr>
                <w:rFonts w:asciiTheme="minorHAnsi" w:hAnsiTheme="minorHAnsi" w:cstheme="minorHAnsi"/>
                <w:b/>
                <w:color w:val="000000"/>
                <w:sz w:val="24"/>
                <w:szCs w:val="24"/>
              </w:rPr>
              <w:t>/09</w:t>
            </w:r>
            <w:r w:rsidR="00880CFF">
              <w:rPr>
                <w:rFonts w:asciiTheme="minorHAnsi" w:hAnsiTheme="minorHAnsi" w:cstheme="minorHAnsi"/>
                <w:b/>
                <w:color w:val="000000"/>
                <w:sz w:val="24"/>
                <w:szCs w:val="24"/>
              </w:rPr>
              <w:t>/2026</w:t>
            </w:r>
          </w:p>
          <w:p w14:paraId="1F38DC54" w14:textId="77784EAF" w:rsidR="00822E0B" w:rsidRPr="00055149" w:rsidRDefault="00822E0B" w:rsidP="00880CFF">
            <w:pPr>
              <w:spacing w:after="0"/>
              <w:ind w:right="120"/>
              <w:jc w:val="center"/>
              <w:rPr>
                <w:rFonts w:asciiTheme="minorHAnsi" w:hAnsiTheme="minorHAnsi" w:cstheme="minorHAnsi"/>
                <w:b/>
                <w:color w:val="000000"/>
                <w:sz w:val="24"/>
                <w:szCs w:val="24"/>
                <w:highlight w:val="yellow"/>
              </w:rPr>
            </w:pPr>
            <w:r w:rsidRPr="00EA33E0">
              <w:rPr>
                <w:rFonts w:asciiTheme="minorHAnsi" w:hAnsiTheme="minorHAnsi" w:cstheme="minorHAnsi"/>
                <w:b/>
                <w:sz w:val="24"/>
                <w:szCs w:val="24"/>
              </w:rPr>
              <w:t>0</w:t>
            </w:r>
            <w:r w:rsidR="004A02AA">
              <w:rPr>
                <w:rFonts w:asciiTheme="minorHAnsi" w:hAnsiTheme="minorHAnsi" w:cstheme="minorHAnsi"/>
                <w:b/>
                <w:sz w:val="24"/>
                <w:szCs w:val="24"/>
              </w:rPr>
              <w:t>7</w:t>
            </w:r>
            <w:r w:rsidRPr="00EA33E0">
              <w:rPr>
                <w:rFonts w:asciiTheme="minorHAnsi" w:hAnsiTheme="minorHAnsi" w:cstheme="minorHAnsi"/>
                <w:b/>
                <w:sz w:val="24"/>
                <w:szCs w:val="24"/>
              </w:rPr>
              <w:t>:00 às 1</w:t>
            </w:r>
            <w:r w:rsidR="00880CFF">
              <w:rPr>
                <w:rFonts w:asciiTheme="minorHAnsi" w:hAnsiTheme="minorHAnsi" w:cstheme="minorHAnsi"/>
                <w:b/>
                <w:sz w:val="24"/>
                <w:szCs w:val="24"/>
              </w:rPr>
              <w:t>6</w:t>
            </w:r>
            <w:r w:rsidRPr="00EA33E0">
              <w:rPr>
                <w:rFonts w:asciiTheme="minorHAnsi" w:hAnsiTheme="minorHAnsi" w:cstheme="minorHAnsi"/>
                <w:b/>
                <w:sz w:val="24"/>
                <w:szCs w:val="24"/>
              </w:rPr>
              <w:t>:00 horas</w:t>
            </w:r>
          </w:p>
        </w:tc>
      </w:tr>
      <w:tr w:rsidR="00822E0B" w:rsidRPr="00E17910" w14:paraId="36B5D2A2" w14:textId="77777777" w:rsidTr="005B5011">
        <w:trPr>
          <w:trHeight w:val="624"/>
        </w:trPr>
        <w:tc>
          <w:tcPr>
            <w:tcW w:w="4395" w:type="dxa"/>
            <w:vAlign w:val="center"/>
          </w:tcPr>
          <w:p w14:paraId="58098EC5" w14:textId="77777777" w:rsidR="00822E0B" w:rsidRPr="00E17910" w:rsidRDefault="00822E0B" w:rsidP="005B5011">
            <w:pPr>
              <w:spacing w:after="0"/>
              <w:ind w:right="120"/>
              <w:rPr>
                <w:rFonts w:asciiTheme="minorHAnsi" w:hAnsiTheme="minorHAnsi" w:cstheme="minorHAnsi"/>
                <w:color w:val="000000"/>
                <w:sz w:val="24"/>
                <w:szCs w:val="24"/>
              </w:rPr>
            </w:pPr>
            <w:r w:rsidRPr="00E17910">
              <w:rPr>
                <w:rFonts w:asciiTheme="minorHAnsi" w:hAnsiTheme="minorHAnsi" w:cstheme="minorHAnsi"/>
                <w:color w:val="000000"/>
                <w:sz w:val="24"/>
                <w:szCs w:val="24"/>
              </w:rPr>
              <w:t xml:space="preserve">Transferência dos recursos aos aprovados </w:t>
            </w:r>
          </w:p>
        </w:tc>
        <w:tc>
          <w:tcPr>
            <w:tcW w:w="1984" w:type="dxa"/>
            <w:vAlign w:val="center"/>
          </w:tcPr>
          <w:p w14:paraId="01B6FE40" w14:textId="0BB0B5BD" w:rsidR="00822E0B" w:rsidRPr="00E17910" w:rsidRDefault="00822E0B" w:rsidP="00822E0B">
            <w:pPr>
              <w:spacing w:after="0"/>
              <w:ind w:right="120"/>
              <w:jc w:val="center"/>
              <w:rPr>
                <w:rFonts w:asciiTheme="minorHAnsi" w:hAnsiTheme="minorHAnsi" w:cstheme="minorHAnsi"/>
                <w:color w:val="000000"/>
                <w:sz w:val="24"/>
                <w:szCs w:val="24"/>
              </w:rPr>
            </w:pPr>
            <w:r w:rsidRPr="00EA33E0">
              <w:rPr>
                <w:rFonts w:asciiTheme="minorHAnsi" w:hAnsiTheme="minorHAnsi" w:cstheme="minorHAnsi"/>
                <w:color w:val="000000"/>
                <w:sz w:val="24"/>
                <w:szCs w:val="24"/>
              </w:rPr>
              <w:t>0</w:t>
            </w:r>
            <w:r w:rsidR="005B5011">
              <w:rPr>
                <w:rFonts w:asciiTheme="minorHAnsi" w:hAnsiTheme="minorHAnsi" w:cstheme="minorHAnsi"/>
                <w:color w:val="000000"/>
                <w:sz w:val="24"/>
                <w:szCs w:val="24"/>
              </w:rPr>
              <w:t>5</w:t>
            </w:r>
            <w:r w:rsidRPr="00EA33E0">
              <w:rPr>
                <w:rFonts w:asciiTheme="minorHAnsi" w:hAnsiTheme="minorHAnsi" w:cstheme="minorHAnsi"/>
                <w:color w:val="000000"/>
                <w:sz w:val="24"/>
                <w:szCs w:val="24"/>
              </w:rPr>
              <w:t xml:space="preserve"> dias úteis</w:t>
            </w:r>
          </w:p>
        </w:tc>
        <w:tc>
          <w:tcPr>
            <w:tcW w:w="2552" w:type="dxa"/>
            <w:vAlign w:val="center"/>
          </w:tcPr>
          <w:p w14:paraId="64449931" w14:textId="145BF6D8" w:rsidR="00822E0B" w:rsidRPr="00055149" w:rsidRDefault="00505EB4" w:rsidP="00822E0B">
            <w:pPr>
              <w:spacing w:after="0"/>
              <w:ind w:right="120"/>
              <w:jc w:val="center"/>
              <w:rPr>
                <w:rFonts w:asciiTheme="minorHAnsi" w:hAnsiTheme="minorHAnsi" w:cstheme="minorHAnsi"/>
                <w:b/>
                <w:color w:val="000000"/>
                <w:sz w:val="24"/>
                <w:szCs w:val="24"/>
                <w:highlight w:val="yellow"/>
              </w:rPr>
            </w:pPr>
            <w:r>
              <w:rPr>
                <w:rFonts w:asciiTheme="minorHAnsi" w:hAnsiTheme="minorHAnsi" w:cstheme="minorHAnsi"/>
                <w:b/>
                <w:color w:val="000000"/>
                <w:sz w:val="24"/>
                <w:szCs w:val="24"/>
              </w:rPr>
              <w:t>14</w:t>
            </w:r>
            <w:r w:rsidR="005B5011">
              <w:rPr>
                <w:rFonts w:asciiTheme="minorHAnsi" w:hAnsiTheme="minorHAnsi" w:cstheme="minorHAnsi"/>
                <w:b/>
                <w:color w:val="000000"/>
                <w:sz w:val="24"/>
                <w:szCs w:val="24"/>
              </w:rPr>
              <w:t>/09</w:t>
            </w:r>
            <w:r w:rsidR="00880CFF">
              <w:rPr>
                <w:rFonts w:asciiTheme="minorHAnsi" w:hAnsiTheme="minorHAnsi" w:cstheme="minorHAnsi"/>
                <w:b/>
                <w:color w:val="000000"/>
                <w:sz w:val="24"/>
                <w:szCs w:val="24"/>
              </w:rPr>
              <w:t xml:space="preserve">/2026 a </w:t>
            </w:r>
            <w:r>
              <w:rPr>
                <w:rFonts w:asciiTheme="minorHAnsi" w:hAnsiTheme="minorHAnsi" w:cstheme="minorHAnsi"/>
                <w:b/>
                <w:color w:val="000000"/>
                <w:sz w:val="24"/>
                <w:szCs w:val="24"/>
              </w:rPr>
              <w:t>18</w:t>
            </w:r>
            <w:r w:rsidR="005B5011">
              <w:rPr>
                <w:rFonts w:asciiTheme="minorHAnsi" w:hAnsiTheme="minorHAnsi" w:cstheme="minorHAnsi"/>
                <w:b/>
                <w:color w:val="000000"/>
                <w:sz w:val="24"/>
                <w:szCs w:val="24"/>
              </w:rPr>
              <w:t>/09</w:t>
            </w:r>
            <w:r w:rsidR="00880CFF">
              <w:rPr>
                <w:rFonts w:asciiTheme="minorHAnsi" w:hAnsiTheme="minorHAnsi" w:cstheme="minorHAnsi"/>
                <w:b/>
                <w:color w:val="000000"/>
                <w:sz w:val="24"/>
                <w:szCs w:val="24"/>
              </w:rPr>
              <w:t>/2026</w:t>
            </w:r>
          </w:p>
        </w:tc>
      </w:tr>
    </w:tbl>
    <w:p w14:paraId="28A8FF49" w14:textId="33F13AB0" w:rsidR="00A155B4" w:rsidRDefault="00A155B4" w:rsidP="00822E0B">
      <w:pPr>
        <w:pBdr>
          <w:top w:val="nil"/>
          <w:left w:val="nil"/>
          <w:bottom w:val="nil"/>
          <w:right w:val="nil"/>
          <w:between w:val="nil"/>
        </w:pBdr>
        <w:spacing w:before="120" w:after="120" w:line="240" w:lineRule="auto"/>
        <w:ind w:right="120"/>
        <w:jc w:val="both"/>
        <w:rPr>
          <w:b/>
          <w:color w:val="000000"/>
          <w:sz w:val="24"/>
          <w:szCs w:val="24"/>
        </w:rPr>
      </w:pPr>
    </w:p>
    <w:p w14:paraId="48652F4E" w14:textId="77777777" w:rsidR="00A155B4" w:rsidRDefault="00A155B4">
      <w:pPr>
        <w:rPr>
          <w:b/>
          <w:color w:val="000000"/>
          <w:sz w:val="24"/>
          <w:szCs w:val="24"/>
        </w:rPr>
      </w:pPr>
      <w:r>
        <w:rPr>
          <w:b/>
          <w:color w:val="000000"/>
          <w:sz w:val="24"/>
          <w:szCs w:val="24"/>
        </w:rPr>
        <w:br w:type="page"/>
      </w:r>
    </w:p>
    <w:p w14:paraId="742B15D3" w14:textId="77777777" w:rsidR="00822E0B" w:rsidRDefault="00822E0B" w:rsidP="00822E0B">
      <w:pPr>
        <w:pBdr>
          <w:top w:val="nil"/>
          <w:left w:val="nil"/>
          <w:bottom w:val="nil"/>
          <w:right w:val="nil"/>
          <w:between w:val="nil"/>
        </w:pBdr>
        <w:spacing w:before="120" w:after="120" w:line="240" w:lineRule="auto"/>
        <w:ind w:right="120"/>
        <w:jc w:val="both"/>
        <w:rPr>
          <w:b/>
          <w:color w:val="000000"/>
          <w:sz w:val="24"/>
          <w:szCs w:val="24"/>
        </w:rPr>
      </w:pPr>
    </w:p>
    <w:p w14:paraId="4498E055" w14:textId="02F842A2" w:rsidR="00822E0B" w:rsidRPr="00287344" w:rsidRDefault="00822E0B" w:rsidP="00287344">
      <w:pPr>
        <w:pStyle w:val="PargrafodaLista"/>
        <w:numPr>
          <w:ilvl w:val="1"/>
          <w:numId w:val="12"/>
        </w:numPr>
        <w:pBdr>
          <w:top w:val="nil"/>
          <w:left w:val="nil"/>
          <w:bottom w:val="nil"/>
          <w:right w:val="nil"/>
          <w:between w:val="nil"/>
        </w:pBdr>
        <w:spacing w:before="120" w:after="120" w:line="240" w:lineRule="auto"/>
        <w:ind w:right="120" w:firstLine="354"/>
        <w:jc w:val="both"/>
        <w:rPr>
          <w:b/>
          <w:color w:val="000000"/>
          <w:sz w:val="24"/>
          <w:szCs w:val="24"/>
        </w:rPr>
      </w:pPr>
      <w:r w:rsidRPr="00287344">
        <w:rPr>
          <w:b/>
          <w:color w:val="000000"/>
          <w:sz w:val="24"/>
          <w:szCs w:val="24"/>
        </w:rPr>
        <w:t>Anexos do Edital</w:t>
      </w:r>
    </w:p>
    <w:p w14:paraId="335AD10C" w14:textId="3AE1BA39" w:rsidR="002F0C4B" w:rsidRDefault="005668FF">
      <w:pPr>
        <w:spacing w:before="240" w:after="200"/>
        <w:ind w:firstLine="708"/>
        <w:jc w:val="both"/>
        <w:rPr>
          <w:color w:val="FF0000"/>
          <w:sz w:val="24"/>
          <w:szCs w:val="24"/>
        </w:rPr>
      </w:pPr>
      <w:r>
        <w:rPr>
          <w:color w:val="000000"/>
          <w:sz w:val="24"/>
          <w:szCs w:val="24"/>
        </w:rPr>
        <w:t>Este Edital é composto pelos seguintes anexos</w:t>
      </w:r>
      <w:r w:rsidR="00680773">
        <w:rPr>
          <w:color w:val="000000"/>
          <w:sz w:val="24"/>
          <w:szCs w:val="24"/>
        </w:rPr>
        <w:t>:</w:t>
      </w:r>
    </w:p>
    <w:p w14:paraId="3E1287CF" w14:textId="77777777" w:rsidR="002F0C4B" w:rsidRDefault="005668FF">
      <w:pPr>
        <w:spacing w:before="240" w:after="200"/>
        <w:ind w:firstLine="708"/>
        <w:jc w:val="both"/>
        <w:rPr>
          <w:color w:val="000000"/>
          <w:sz w:val="24"/>
          <w:szCs w:val="24"/>
        </w:rPr>
      </w:pPr>
      <w:r>
        <w:rPr>
          <w:color w:val="000000"/>
          <w:sz w:val="24"/>
          <w:szCs w:val="24"/>
        </w:rPr>
        <w:t>Anexo I – Categorias</w:t>
      </w:r>
    </w:p>
    <w:p w14:paraId="67F0F0DB" w14:textId="77777777" w:rsidR="002F0C4B" w:rsidRDefault="005668FF">
      <w:pPr>
        <w:spacing w:before="240" w:after="200"/>
        <w:ind w:firstLine="708"/>
        <w:jc w:val="both"/>
        <w:rPr>
          <w:color w:val="000000"/>
          <w:sz w:val="24"/>
          <w:szCs w:val="24"/>
        </w:rPr>
      </w:pPr>
      <w:r>
        <w:rPr>
          <w:color w:val="000000"/>
          <w:sz w:val="24"/>
          <w:szCs w:val="24"/>
        </w:rPr>
        <w:t>Anexo II - Formulário de Inscrição</w:t>
      </w:r>
    </w:p>
    <w:p w14:paraId="2154E78A" w14:textId="77777777" w:rsidR="002F0C4B" w:rsidRDefault="005668FF">
      <w:pPr>
        <w:spacing w:before="240" w:after="200"/>
        <w:ind w:firstLine="708"/>
        <w:jc w:val="both"/>
        <w:rPr>
          <w:color w:val="000000"/>
          <w:sz w:val="24"/>
          <w:szCs w:val="24"/>
        </w:rPr>
      </w:pPr>
      <w:r>
        <w:rPr>
          <w:color w:val="000000"/>
          <w:sz w:val="24"/>
          <w:szCs w:val="24"/>
        </w:rPr>
        <w:t xml:space="preserve">Anexo III - Critérios de seleção e bônus de pontuação </w:t>
      </w:r>
    </w:p>
    <w:p w14:paraId="514354C6" w14:textId="77777777" w:rsidR="002F0C4B" w:rsidRDefault="005668FF">
      <w:pPr>
        <w:spacing w:before="240" w:after="200"/>
        <w:ind w:firstLine="708"/>
        <w:jc w:val="both"/>
        <w:rPr>
          <w:color w:val="000000"/>
          <w:sz w:val="24"/>
          <w:szCs w:val="24"/>
        </w:rPr>
      </w:pPr>
      <w:r>
        <w:rPr>
          <w:color w:val="000000"/>
          <w:sz w:val="24"/>
          <w:szCs w:val="24"/>
        </w:rPr>
        <w:t>Anexo IV - Declaração de representação de grupo ou coletivo cultural</w:t>
      </w:r>
    </w:p>
    <w:p w14:paraId="1F182040" w14:textId="70B4B6DD" w:rsidR="002F0C4B" w:rsidRDefault="005668FF">
      <w:pPr>
        <w:spacing w:before="240" w:after="200"/>
        <w:ind w:firstLine="708"/>
        <w:jc w:val="both"/>
        <w:rPr>
          <w:color w:val="000000"/>
          <w:sz w:val="24"/>
          <w:szCs w:val="24"/>
        </w:rPr>
      </w:pPr>
      <w:r w:rsidRPr="0666CB95">
        <w:rPr>
          <w:color w:val="000000" w:themeColor="text1"/>
          <w:sz w:val="24"/>
          <w:szCs w:val="24"/>
        </w:rPr>
        <w:t xml:space="preserve">Anexo V - </w:t>
      </w:r>
      <w:r w:rsidR="260AAC32" w:rsidRPr="0666CB95">
        <w:rPr>
          <w:color w:val="000000" w:themeColor="text1"/>
          <w:sz w:val="24"/>
          <w:szCs w:val="24"/>
        </w:rPr>
        <w:t>Termo</w:t>
      </w:r>
      <w:r w:rsidRPr="0666CB95">
        <w:rPr>
          <w:color w:val="000000" w:themeColor="text1"/>
          <w:sz w:val="24"/>
          <w:szCs w:val="24"/>
        </w:rPr>
        <w:t xml:space="preserve"> de Premiação Cultural</w:t>
      </w:r>
    </w:p>
    <w:p w14:paraId="7B99F570" w14:textId="77777777" w:rsidR="002F0C4B" w:rsidRDefault="005668FF">
      <w:pPr>
        <w:spacing w:before="240" w:after="200"/>
        <w:ind w:firstLine="708"/>
        <w:jc w:val="both"/>
        <w:rPr>
          <w:color w:val="000000"/>
          <w:sz w:val="24"/>
          <w:szCs w:val="24"/>
        </w:rPr>
      </w:pPr>
      <w:r>
        <w:rPr>
          <w:color w:val="000000"/>
          <w:sz w:val="24"/>
          <w:szCs w:val="24"/>
        </w:rPr>
        <w:t>Anexo VI - Autodeclaração Étnico-racial</w:t>
      </w:r>
    </w:p>
    <w:p w14:paraId="5C69C0BF" w14:textId="77777777" w:rsidR="002F0C4B" w:rsidRDefault="005668FF">
      <w:pPr>
        <w:spacing w:before="240" w:after="200"/>
        <w:ind w:firstLine="708"/>
        <w:jc w:val="both"/>
        <w:rPr>
          <w:color w:val="000000"/>
          <w:sz w:val="24"/>
          <w:szCs w:val="24"/>
        </w:rPr>
      </w:pPr>
      <w:r>
        <w:rPr>
          <w:color w:val="000000"/>
          <w:sz w:val="24"/>
          <w:szCs w:val="24"/>
        </w:rPr>
        <w:t>Anexo VII - Autodeclaração para pessoa com deficiência</w:t>
      </w:r>
    </w:p>
    <w:p w14:paraId="6014515A" w14:textId="2A0C7E6B" w:rsidR="002F0C4B" w:rsidRDefault="005668FF">
      <w:pPr>
        <w:spacing w:before="240" w:after="200"/>
        <w:ind w:firstLine="708"/>
        <w:jc w:val="both"/>
        <w:rPr>
          <w:color w:val="000000"/>
          <w:sz w:val="24"/>
          <w:szCs w:val="24"/>
        </w:rPr>
      </w:pPr>
      <w:r>
        <w:rPr>
          <w:color w:val="000000"/>
          <w:sz w:val="24"/>
          <w:szCs w:val="24"/>
        </w:rPr>
        <w:t>Anexo VIII – Formulário de Recurso</w:t>
      </w:r>
    </w:p>
    <w:p w14:paraId="1B489891" w14:textId="2B680B0E" w:rsidR="00121BD0" w:rsidRPr="00121BD0" w:rsidRDefault="00121BD0" w:rsidP="00121BD0">
      <w:pPr>
        <w:spacing w:before="240" w:after="200"/>
        <w:ind w:firstLine="708"/>
        <w:jc w:val="both"/>
        <w:rPr>
          <w:color w:val="000000"/>
          <w:sz w:val="24"/>
          <w:szCs w:val="24"/>
        </w:rPr>
      </w:pPr>
      <w:r w:rsidRPr="00121BD0">
        <w:rPr>
          <w:color w:val="000000"/>
          <w:sz w:val="24"/>
          <w:szCs w:val="24"/>
        </w:rPr>
        <w:t xml:space="preserve">Anexo </w:t>
      </w:r>
      <w:r w:rsidR="00CE26E9">
        <w:rPr>
          <w:color w:val="000000"/>
          <w:sz w:val="24"/>
          <w:szCs w:val="24"/>
        </w:rPr>
        <w:t>I</w:t>
      </w:r>
      <w:r w:rsidRPr="00121BD0">
        <w:rPr>
          <w:color w:val="000000"/>
          <w:sz w:val="24"/>
          <w:szCs w:val="24"/>
        </w:rPr>
        <w:t>X – Termo de Representação de Menor</w:t>
      </w:r>
    </w:p>
    <w:p w14:paraId="3C5A8D23" w14:textId="77777777" w:rsidR="00121BD0" w:rsidRDefault="00121BD0">
      <w:pPr>
        <w:spacing w:before="240" w:after="200"/>
        <w:ind w:firstLine="708"/>
        <w:jc w:val="both"/>
        <w:rPr>
          <w:color w:val="000000"/>
          <w:sz w:val="24"/>
          <w:szCs w:val="24"/>
        </w:rPr>
      </w:pPr>
    </w:p>
    <w:p w14:paraId="0681CE1A" w14:textId="76BA49D5" w:rsidR="002F0C4B" w:rsidRPr="00822E0B" w:rsidRDefault="005668FF" w:rsidP="00822E0B">
      <w:pPr>
        <w:pBdr>
          <w:top w:val="nil"/>
          <w:left w:val="nil"/>
          <w:bottom w:val="nil"/>
          <w:right w:val="nil"/>
          <w:between w:val="nil"/>
        </w:pBdr>
        <w:spacing w:before="120" w:after="120" w:line="240" w:lineRule="auto"/>
        <w:ind w:left="1440" w:right="120"/>
        <w:jc w:val="both"/>
        <w:rPr>
          <w:b/>
          <w:color w:val="000000"/>
          <w:sz w:val="24"/>
          <w:szCs w:val="24"/>
        </w:rPr>
      </w:pPr>
      <w:r>
        <w:rPr>
          <w:color w:val="000000"/>
          <w:sz w:val="24"/>
          <w:szCs w:val="24"/>
        </w:rPr>
        <w:t xml:space="preserve"> </w:t>
      </w:r>
    </w:p>
    <w:p w14:paraId="4A50821C" w14:textId="77777777" w:rsidR="00822E0B" w:rsidRPr="00822E0B" w:rsidRDefault="00822E0B" w:rsidP="00287344">
      <w:pPr>
        <w:pStyle w:val="PargrafodaLista"/>
        <w:numPr>
          <w:ilvl w:val="1"/>
          <w:numId w:val="12"/>
        </w:numPr>
        <w:pBdr>
          <w:top w:val="nil"/>
          <w:left w:val="nil"/>
          <w:bottom w:val="nil"/>
          <w:right w:val="nil"/>
          <w:between w:val="nil"/>
        </w:pBdr>
        <w:spacing w:before="120" w:after="120" w:line="240" w:lineRule="auto"/>
        <w:ind w:right="120" w:firstLine="354"/>
        <w:jc w:val="both"/>
        <w:rPr>
          <w:b/>
          <w:color w:val="000000"/>
          <w:sz w:val="24"/>
          <w:szCs w:val="24"/>
        </w:rPr>
      </w:pPr>
      <w:r w:rsidRPr="00822E0B">
        <w:rPr>
          <w:b/>
          <w:color w:val="000000"/>
          <w:sz w:val="24"/>
          <w:szCs w:val="24"/>
        </w:rPr>
        <w:t>Este edital entra em vigor na data de sua publicação.</w:t>
      </w:r>
    </w:p>
    <w:p w14:paraId="0D9C5167" w14:textId="77777777" w:rsidR="00822E0B" w:rsidRPr="00822E0B" w:rsidRDefault="00822E0B" w:rsidP="00822E0B">
      <w:pPr>
        <w:pBdr>
          <w:top w:val="nil"/>
          <w:left w:val="nil"/>
          <w:bottom w:val="nil"/>
          <w:right w:val="nil"/>
          <w:between w:val="nil"/>
        </w:pBdr>
        <w:spacing w:before="120" w:after="120" w:line="240" w:lineRule="auto"/>
        <w:ind w:left="1440" w:right="120"/>
        <w:jc w:val="both"/>
        <w:rPr>
          <w:b/>
          <w:color w:val="000000"/>
          <w:sz w:val="24"/>
          <w:szCs w:val="24"/>
        </w:rPr>
      </w:pPr>
    </w:p>
    <w:p w14:paraId="2A439B9D" w14:textId="77777777" w:rsidR="00822E0B" w:rsidRDefault="00822E0B" w:rsidP="00822E0B">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1034B3A4" w14:textId="77777777" w:rsidR="00822E0B" w:rsidRDefault="00822E0B" w:rsidP="00822E0B">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50DC45E3" w14:textId="77777777" w:rsidR="00822E0B" w:rsidRDefault="00822E0B" w:rsidP="00822E0B">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2D71EEDB" w14:textId="4638E35A" w:rsidR="00822E0B" w:rsidRDefault="00071E6A" w:rsidP="00822E0B">
      <w:pPr>
        <w:pBdr>
          <w:top w:val="nil"/>
          <w:left w:val="nil"/>
          <w:bottom w:val="nil"/>
          <w:right w:val="nil"/>
          <w:between w:val="nil"/>
        </w:pBdr>
        <w:spacing w:before="120" w:after="120" w:line="240" w:lineRule="auto"/>
        <w:ind w:right="120"/>
        <w:jc w:val="center"/>
        <w:rPr>
          <w:rFonts w:asciiTheme="minorHAnsi" w:hAnsiTheme="minorHAnsi" w:cstheme="minorHAnsi"/>
          <w:sz w:val="24"/>
          <w:szCs w:val="24"/>
        </w:rPr>
      </w:pPr>
      <w:r>
        <w:rPr>
          <w:rFonts w:asciiTheme="minorHAnsi" w:hAnsiTheme="minorHAnsi" w:cstheme="minorHAnsi"/>
          <w:sz w:val="24"/>
          <w:szCs w:val="24"/>
        </w:rPr>
        <w:t xml:space="preserve">São Bento </w:t>
      </w:r>
      <w:r w:rsidRPr="005B5011">
        <w:rPr>
          <w:rFonts w:asciiTheme="minorHAnsi" w:hAnsiTheme="minorHAnsi" w:cstheme="minorHAnsi"/>
          <w:sz w:val="24"/>
          <w:szCs w:val="24"/>
        </w:rPr>
        <w:t>Abade</w:t>
      </w:r>
      <w:r w:rsidR="00822E0B" w:rsidRPr="005B5011">
        <w:rPr>
          <w:rFonts w:asciiTheme="minorHAnsi" w:hAnsiTheme="minorHAnsi" w:cstheme="minorHAnsi"/>
          <w:sz w:val="24"/>
          <w:szCs w:val="24"/>
        </w:rPr>
        <w:t xml:space="preserve">, </w:t>
      </w:r>
      <w:r w:rsidR="005B5011" w:rsidRPr="005B5011">
        <w:rPr>
          <w:rFonts w:asciiTheme="minorHAnsi" w:hAnsiTheme="minorHAnsi" w:cstheme="minorHAnsi"/>
          <w:sz w:val="24"/>
          <w:szCs w:val="24"/>
        </w:rPr>
        <w:t>1</w:t>
      </w:r>
      <w:r w:rsidR="00505EB4">
        <w:rPr>
          <w:rFonts w:asciiTheme="minorHAnsi" w:hAnsiTheme="minorHAnsi" w:cstheme="minorHAnsi"/>
          <w:sz w:val="24"/>
          <w:szCs w:val="24"/>
        </w:rPr>
        <w:t>3</w:t>
      </w:r>
      <w:r w:rsidR="005B5011" w:rsidRPr="005B5011">
        <w:rPr>
          <w:rFonts w:asciiTheme="minorHAnsi" w:hAnsiTheme="minorHAnsi" w:cstheme="minorHAnsi"/>
          <w:sz w:val="24"/>
          <w:szCs w:val="24"/>
        </w:rPr>
        <w:t xml:space="preserve"> de agosto </w:t>
      </w:r>
      <w:r w:rsidR="00880CFF" w:rsidRPr="005B5011">
        <w:rPr>
          <w:rFonts w:asciiTheme="minorHAnsi" w:hAnsiTheme="minorHAnsi" w:cstheme="minorHAnsi"/>
          <w:sz w:val="24"/>
          <w:szCs w:val="24"/>
        </w:rPr>
        <w:t>de 2026</w:t>
      </w:r>
      <w:r w:rsidR="00822E0B" w:rsidRPr="005B5011">
        <w:rPr>
          <w:rFonts w:asciiTheme="minorHAnsi" w:hAnsiTheme="minorHAnsi" w:cstheme="minorHAnsi"/>
          <w:sz w:val="24"/>
          <w:szCs w:val="24"/>
        </w:rPr>
        <w:t>.</w:t>
      </w:r>
    </w:p>
    <w:p w14:paraId="06E515CA" w14:textId="77777777" w:rsidR="00822E0B" w:rsidRDefault="00822E0B" w:rsidP="00822E0B">
      <w:pPr>
        <w:pBdr>
          <w:top w:val="nil"/>
          <w:left w:val="nil"/>
          <w:bottom w:val="nil"/>
          <w:right w:val="nil"/>
          <w:between w:val="nil"/>
        </w:pBdr>
        <w:spacing w:after="0" w:line="240" w:lineRule="auto"/>
        <w:ind w:right="120"/>
        <w:jc w:val="both"/>
        <w:rPr>
          <w:rFonts w:asciiTheme="minorHAnsi" w:hAnsiTheme="minorHAnsi" w:cstheme="minorHAnsi"/>
          <w:sz w:val="24"/>
          <w:szCs w:val="24"/>
        </w:rPr>
      </w:pPr>
    </w:p>
    <w:p w14:paraId="1D818BC6" w14:textId="77777777" w:rsidR="00822E0B" w:rsidRDefault="00822E0B" w:rsidP="00822E0B">
      <w:pPr>
        <w:pBdr>
          <w:top w:val="nil"/>
          <w:left w:val="nil"/>
          <w:bottom w:val="nil"/>
          <w:right w:val="nil"/>
          <w:between w:val="nil"/>
        </w:pBdr>
        <w:spacing w:after="0" w:line="240" w:lineRule="auto"/>
        <w:ind w:right="120"/>
        <w:jc w:val="both"/>
        <w:rPr>
          <w:rFonts w:asciiTheme="minorHAnsi" w:hAnsiTheme="minorHAnsi" w:cstheme="minorHAnsi"/>
          <w:sz w:val="24"/>
          <w:szCs w:val="24"/>
        </w:rPr>
      </w:pPr>
    </w:p>
    <w:p w14:paraId="0DDBF6E9" w14:textId="77777777" w:rsidR="00822E0B" w:rsidRDefault="00822E0B" w:rsidP="00822E0B">
      <w:pPr>
        <w:pBdr>
          <w:top w:val="nil"/>
          <w:left w:val="nil"/>
          <w:bottom w:val="nil"/>
          <w:right w:val="nil"/>
          <w:between w:val="nil"/>
        </w:pBdr>
        <w:spacing w:after="0" w:line="240" w:lineRule="auto"/>
        <w:ind w:right="120"/>
        <w:jc w:val="both"/>
        <w:rPr>
          <w:rFonts w:asciiTheme="minorHAnsi" w:hAnsiTheme="minorHAnsi" w:cstheme="minorHAnsi"/>
          <w:sz w:val="24"/>
          <w:szCs w:val="24"/>
        </w:rPr>
      </w:pPr>
    </w:p>
    <w:p w14:paraId="4A9C032A" w14:textId="77777777" w:rsidR="00822E0B" w:rsidRDefault="00822E0B" w:rsidP="00822E0B">
      <w:pPr>
        <w:pBdr>
          <w:top w:val="nil"/>
          <w:left w:val="nil"/>
          <w:bottom w:val="nil"/>
          <w:right w:val="nil"/>
          <w:between w:val="nil"/>
        </w:pBdr>
        <w:spacing w:after="0" w:line="240" w:lineRule="auto"/>
        <w:ind w:right="120"/>
        <w:jc w:val="both"/>
        <w:rPr>
          <w:rFonts w:asciiTheme="minorHAnsi" w:hAnsiTheme="minorHAnsi" w:cstheme="minorHAnsi"/>
          <w:sz w:val="24"/>
          <w:szCs w:val="24"/>
        </w:rPr>
      </w:pPr>
    </w:p>
    <w:p w14:paraId="5E3236C7" w14:textId="77777777" w:rsidR="00822E0B" w:rsidRDefault="00822E0B" w:rsidP="00822E0B">
      <w:pPr>
        <w:pBdr>
          <w:top w:val="nil"/>
          <w:left w:val="nil"/>
          <w:bottom w:val="nil"/>
          <w:right w:val="nil"/>
          <w:between w:val="nil"/>
        </w:pBdr>
        <w:spacing w:after="0" w:line="240" w:lineRule="auto"/>
        <w:ind w:right="120"/>
        <w:jc w:val="both"/>
        <w:rPr>
          <w:rFonts w:asciiTheme="minorHAnsi" w:hAnsiTheme="minorHAnsi" w:cstheme="minorHAnsi"/>
          <w:sz w:val="24"/>
          <w:szCs w:val="24"/>
        </w:rPr>
      </w:pPr>
    </w:p>
    <w:p w14:paraId="4EDD4B04" w14:textId="77777777" w:rsidR="009344A5" w:rsidRPr="00CB0544" w:rsidRDefault="009344A5" w:rsidP="009344A5">
      <w:pPr>
        <w:spacing w:after="0" w:line="240" w:lineRule="auto"/>
        <w:ind w:firstLine="708"/>
        <w:jc w:val="center"/>
        <w:rPr>
          <w:b/>
          <w:color w:val="000000"/>
          <w:sz w:val="24"/>
          <w:szCs w:val="24"/>
        </w:rPr>
      </w:pPr>
      <w:r w:rsidRPr="00CB0544">
        <w:rPr>
          <w:b/>
          <w:color w:val="000000"/>
          <w:sz w:val="24"/>
          <w:szCs w:val="24"/>
        </w:rPr>
        <w:t>Nadir Machado Pereira Fabiano</w:t>
      </w:r>
    </w:p>
    <w:p w14:paraId="1A93AF4C" w14:textId="77777777" w:rsidR="009344A5" w:rsidRPr="009344A5" w:rsidRDefault="009344A5" w:rsidP="009344A5">
      <w:pPr>
        <w:spacing w:after="0" w:line="240" w:lineRule="auto"/>
        <w:ind w:firstLine="708"/>
        <w:jc w:val="center"/>
        <w:rPr>
          <w:color w:val="000000"/>
          <w:sz w:val="24"/>
          <w:szCs w:val="24"/>
        </w:rPr>
      </w:pPr>
      <w:r w:rsidRPr="009344A5">
        <w:rPr>
          <w:color w:val="000000"/>
          <w:sz w:val="24"/>
          <w:szCs w:val="24"/>
        </w:rPr>
        <w:t>Diretora do Departamento Municipal de Educação e Cultura</w:t>
      </w:r>
    </w:p>
    <w:p w14:paraId="63AF5AB3" w14:textId="2FC5E73D" w:rsidR="00822E0B" w:rsidRDefault="00822E0B" w:rsidP="00BD4350">
      <w:pPr>
        <w:rPr>
          <w:color w:val="000000"/>
          <w:sz w:val="24"/>
          <w:szCs w:val="24"/>
        </w:rPr>
      </w:pPr>
    </w:p>
    <w:p w14:paraId="5644DA16" w14:textId="77777777" w:rsidR="00822E0B" w:rsidRDefault="00822E0B" w:rsidP="00BD4350">
      <w:pPr>
        <w:rPr>
          <w:color w:val="000000"/>
          <w:sz w:val="24"/>
          <w:szCs w:val="24"/>
        </w:rPr>
      </w:pPr>
    </w:p>
    <w:sectPr w:rsidR="00822E0B" w:rsidSect="00BB33A6">
      <w:headerReference w:type="default" r:id="rId30"/>
      <w:footerReference w:type="default" r:id="rId31"/>
      <w:pgSz w:w="11906" w:h="16838"/>
      <w:pgMar w:top="1170" w:right="1440" w:bottom="1418" w:left="1440" w:header="720"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61B6" w14:textId="77777777" w:rsidR="00751ABC" w:rsidRDefault="00751ABC">
      <w:pPr>
        <w:spacing w:after="0" w:line="240" w:lineRule="auto"/>
      </w:pPr>
      <w:r>
        <w:separator/>
      </w:r>
    </w:p>
  </w:endnote>
  <w:endnote w:type="continuationSeparator" w:id="0">
    <w:p w14:paraId="0838CC46" w14:textId="77777777" w:rsidR="00751ABC" w:rsidRDefault="00751ABC">
      <w:pPr>
        <w:spacing w:after="0" w:line="240" w:lineRule="auto"/>
      </w:pPr>
      <w:r>
        <w:continuationSeparator/>
      </w:r>
    </w:p>
  </w:endnote>
  <w:endnote w:type="continuationNotice" w:id="1">
    <w:p w14:paraId="7AF8D190" w14:textId="77777777" w:rsidR="00751ABC" w:rsidRDefault="00751A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84F87F9-CFB7-4479-A44A-92A7165B7A60}"/>
    <w:embedBold r:id="rId2" w:fontKey="{135CCCD7-3CFC-4261-9685-A73B02D2BDF7}"/>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3" w:fontKey="{A99721DF-8808-4A14-A645-06D41397B942}"/>
    <w:embedItalic r:id="rId4" w:fontKey="{EE5FD508-5790-4D6B-90DA-C98259F9CE4E}"/>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82E24D71-5A2D-4C3C-8399-7C2160EF2942}"/>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3970" w14:textId="09599DD4" w:rsidR="00BB33A6" w:rsidRDefault="00E75F9B" w:rsidP="00E75F9B">
    <w:pPr>
      <w:pStyle w:val="Rodap"/>
      <w:tabs>
        <w:tab w:val="clear" w:pos="4680"/>
      </w:tabs>
      <w:ind w:hanging="142"/>
      <w:jc w:val="center"/>
    </w:pPr>
    <w:r>
      <w:rPr>
        <w:noProof/>
      </w:rPr>
      <w:drawing>
        <wp:anchor distT="0" distB="0" distL="114300" distR="114300" simplePos="0" relativeHeight="251659264" behindDoc="1" locked="0" layoutInCell="1" allowOverlap="1" wp14:anchorId="4E08792D" wp14:editId="08151E63">
          <wp:simplePos x="0" y="0"/>
          <wp:positionH relativeFrom="margin">
            <wp:posOffset>4629150</wp:posOffset>
          </wp:positionH>
          <wp:positionV relativeFrom="bottomMargin">
            <wp:posOffset>133350</wp:posOffset>
          </wp:positionV>
          <wp:extent cx="1733550" cy="612140"/>
          <wp:effectExtent l="0" t="0" r="0" b="0"/>
          <wp:wrapNone/>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rotWithShape="1">
                  <a:blip r:embed="rId1">
                    <a:extLst>
                      <a:ext uri="{28A0092B-C50C-407E-A947-70E740481C1C}">
                        <a14:useLocalDpi xmlns:a14="http://schemas.microsoft.com/office/drawing/2010/main" val="0"/>
                      </a:ext>
                    </a:extLst>
                  </a:blip>
                  <a:srcRect r="41479"/>
                  <a:stretch>
                    <a:fillRect/>
                  </a:stretch>
                </pic:blipFill>
                <pic:spPr bwMode="auto">
                  <a:xfrm>
                    <a:off x="0" y="0"/>
                    <a:ext cx="1733550" cy="612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2614">
      <w:rPr>
        <w:color w:val="000000"/>
      </w:rPr>
      <w:tab/>
    </w:r>
    <w:r w:rsidR="00BB33A6">
      <w:t xml:space="preserve">Página </w:t>
    </w:r>
    <w:sdt>
      <w:sdtPr>
        <w:id w:val="-1561624530"/>
        <w:docPartObj>
          <w:docPartGallery w:val="Page Numbers (Bottom of Page)"/>
          <w:docPartUnique/>
        </w:docPartObj>
      </w:sdtPr>
      <w:sdtContent>
        <w:r w:rsidR="00BB33A6">
          <w:fldChar w:fldCharType="begin"/>
        </w:r>
        <w:r w:rsidR="00BB33A6">
          <w:instrText>PAGE   \* MERGEFORMAT</w:instrText>
        </w:r>
        <w:r w:rsidR="00BB33A6">
          <w:fldChar w:fldCharType="separate"/>
        </w:r>
        <w:r w:rsidR="00880CFF">
          <w:rPr>
            <w:noProof/>
          </w:rPr>
          <w:t>13</w:t>
        </w:r>
        <w:r w:rsidR="00BB33A6">
          <w:fldChar w:fldCharType="end"/>
        </w:r>
      </w:sdtContent>
    </w:sdt>
  </w:p>
  <w:p w14:paraId="59B61E62" w14:textId="42D83B9E" w:rsidR="002F0C4B" w:rsidRPr="00502614" w:rsidRDefault="002F0C4B" w:rsidP="00E07F3E">
    <w:pPr>
      <w:pStyle w:val="Rodap"/>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1D49" w14:textId="77777777" w:rsidR="00751ABC" w:rsidRDefault="00751ABC">
      <w:pPr>
        <w:spacing w:after="0" w:line="240" w:lineRule="auto"/>
      </w:pPr>
      <w:r>
        <w:separator/>
      </w:r>
    </w:p>
  </w:footnote>
  <w:footnote w:type="continuationSeparator" w:id="0">
    <w:p w14:paraId="6F213537" w14:textId="77777777" w:rsidR="00751ABC" w:rsidRDefault="00751ABC">
      <w:pPr>
        <w:spacing w:after="0" w:line="240" w:lineRule="auto"/>
      </w:pPr>
      <w:r>
        <w:continuationSeparator/>
      </w:r>
    </w:p>
  </w:footnote>
  <w:footnote w:type="continuationNotice" w:id="1">
    <w:p w14:paraId="678C72C1" w14:textId="77777777" w:rsidR="00751ABC" w:rsidRDefault="00751A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8EF8" w14:textId="4EF1F6EB" w:rsidR="002F0C4B" w:rsidRDefault="002F0C4B" w:rsidP="00E07F3E">
    <w:pPr>
      <w:widowControl w:val="0"/>
      <w:pBdr>
        <w:top w:val="nil"/>
        <w:left w:val="nil"/>
        <w:bottom w:val="nil"/>
        <w:right w:val="nil"/>
        <w:between w:val="nil"/>
      </w:pBdr>
      <w:spacing w:after="0" w:line="276" w:lineRule="auto"/>
      <w:jc w:val="center"/>
      <w:rPr>
        <w:noProof/>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A131CA"/>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2" w15:restartNumberingAfterBreak="0">
    <w:nsid w:val="169805FB"/>
    <w:multiLevelType w:val="multilevel"/>
    <w:tmpl w:val="17D48E62"/>
    <w:lvl w:ilvl="0">
      <w:start w:val="10"/>
      <w:numFmt w:val="decimal"/>
      <w:lvlText w:val="%1"/>
      <w:lvlJc w:val="left"/>
      <w:pPr>
        <w:ind w:left="420" w:hanging="420"/>
      </w:pPr>
      <w:rPr>
        <w:rFonts w:ascii="Calibri" w:hAnsi="Calibri" w:cs="Calibri" w:hint="default"/>
      </w:rPr>
    </w:lvl>
    <w:lvl w:ilvl="1">
      <w:start w:val="4"/>
      <w:numFmt w:val="decimal"/>
      <w:lvlText w:val="%1.%2"/>
      <w:lvlJc w:val="left"/>
      <w:pPr>
        <w:ind w:left="780" w:hanging="420"/>
      </w:pPr>
      <w:rPr>
        <w:rFonts w:ascii="Calibri" w:hAnsi="Calibri" w:cs="Calibri" w:hint="default"/>
      </w:rPr>
    </w:lvl>
    <w:lvl w:ilvl="2">
      <w:start w:val="1"/>
      <w:numFmt w:val="decimal"/>
      <w:lvlText w:val="%1.%2.%3"/>
      <w:lvlJc w:val="left"/>
      <w:pPr>
        <w:ind w:left="1440" w:hanging="720"/>
      </w:pPr>
      <w:rPr>
        <w:rFonts w:ascii="Calibri" w:hAnsi="Calibri" w:cs="Calibri" w:hint="default"/>
      </w:rPr>
    </w:lvl>
    <w:lvl w:ilvl="3">
      <w:start w:val="1"/>
      <w:numFmt w:val="decimal"/>
      <w:lvlText w:val="%1.%2.%3.%4"/>
      <w:lvlJc w:val="left"/>
      <w:pPr>
        <w:ind w:left="1800" w:hanging="720"/>
      </w:pPr>
      <w:rPr>
        <w:rFonts w:ascii="Calibri" w:hAnsi="Calibri" w:cs="Calibri" w:hint="default"/>
      </w:rPr>
    </w:lvl>
    <w:lvl w:ilvl="4">
      <w:start w:val="1"/>
      <w:numFmt w:val="decimal"/>
      <w:lvlText w:val="%1.%2.%3.%4.%5"/>
      <w:lvlJc w:val="left"/>
      <w:pPr>
        <w:ind w:left="2520" w:hanging="1080"/>
      </w:pPr>
      <w:rPr>
        <w:rFonts w:ascii="Calibri" w:hAnsi="Calibri" w:cs="Calibri" w:hint="default"/>
      </w:rPr>
    </w:lvl>
    <w:lvl w:ilvl="5">
      <w:start w:val="1"/>
      <w:numFmt w:val="decimal"/>
      <w:lvlText w:val="%1.%2.%3.%4.%5.%6"/>
      <w:lvlJc w:val="left"/>
      <w:pPr>
        <w:ind w:left="2880" w:hanging="1080"/>
      </w:pPr>
      <w:rPr>
        <w:rFonts w:ascii="Calibri" w:hAnsi="Calibri" w:cs="Calibri" w:hint="default"/>
      </w:rPr>
    </w:lvl>
    <w:lvl w:ilvl="6">
      <w:start w:val="1"/>
      <w:numFmt w:val="decimal"/>
      <w:lvlText w:val="%1.%2.%3.%4.%5.%6.%7"/>
      <w:lvlJc w:val="left"/>
      <w:pPr>
        <w:ind w:left="3600" w:hanging="1440"/>
      </w:pPr>
      <w:rPr>
        <w:rFonts w:ascii="Calibri" w:hAnsi="Calibri" w:cs="Calibri" w:hint="default"/>
      </w:rPr>
    </w:lvl>
    <w:lvl w:ilvl="7">
      <w:start w:val="1"/>
      <w:numFmt w:val="decimal"/>
      <w:lvlText w:val="%1.%2.%3.%4.%5.%6.%7.%8"/>
      <w:lvlJc w:val="left"/>
      <w:pPr>
        <w:ind w:left="3960" w:hanging="1440"/>
      </w:pPr>
      <w:rPr>
        <w:rFonts w:ascii="Calibri" w:hAnsi="Calibri" w:cs="Calibri" w:hint="default"/>
      </w:rPr>
    </w:lvl>
    <w:lvl w:ilvl="8">
      <w:start w:val="1"/>
      <w:numFmt w:val="decimal"/>
      <w:lvlText w:val="%1.%2.%3.%4.%5.%6.%7.%8.%9"/>
      <w:lvlJc w:val="left"/>
      <w:pPr>
        <w:ind w:left="4680" w:hanging="1800"/>
      </w:pPr>
      <w:rPr>
        <w:rFonts w:ascii="Calibri" w:hAnsi="Calibri" w:cs="Calibri" w:hint="default"/>
      </w:rPr>
    </w:lvl>
  </w:abstractNum>
  <w:abstractNum w:abstractNumId="3"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E30C67"/>
    <w:multiLevelType w:val="hybridMultilevel"/>
    <w:tmpl w:val="37B0CF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1B6BDC"/>
    <w:multiLevelType w:val="multilevel"/>
    <w:tmpl w:val="279CF8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0" w15:restartNumberingAfterBreak="0">
    <w:nsid w:val="6F0550C1"/>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4480101">
    <w:abstractNumId w:val="0"/>
  </w:num>
  <w:num w:numId="2" w16cid:durableId="339703079">
    <w:abstractNumId w:val="6"/>
  </w:num>
  <w:num w:numId="3" w16cid:durableId="1436945492">
    <w:abstractNumId w:val="8"/>
  </w:num>
  <w:num w:numId="4" w16cid:durableId="1872373444">
    <w:abstractNumId w:val="7"/>
  </w:num>
  <w:num w:numId="5" w16cid:durableId="206182729">
    <w:abstractNumId w:val="10"/>
  </w:num>
  <w:num w:numId="6" w16cid:durableId="2098360134">
    <w:abstractNumId w:val="5"/>
  </w:num>
  <w:num w:numId="7" w16cid:durableId="96994022">
    <w:abstractNumId w:val="11"/>
  </w:num>
  <w:num w:numId="8" w16cid:durableId="1043748737">
    <w:abstractNumId w:val="3"/>
  </w:num>
  <w:num w:numId="9" w16cid:durableId="4016705">
    <w:abstractNumId w:val="9"/>
  </w:num>
  <w:num w:numId="10" w16cid:durableId="932011628">
    <w:abstractNumId w:val="4"/>
  </w:num>
  <w:num w:numId="11" w16cid:durableId="1628975740">
    <w:abstractNumId w:val="1"/>
  </w:num>
  <w:num w:numId="12" w16cid:durableId="1764834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C4B"/>
    <w:rsid w:val="00012262"/>
    <w:rsid w:val="00020287"/>
    <w:rsid w:val="00021772"/>
    <w:rsid w:val="00025569"/>
    <w:rsid w:val="00040B2C"/>
    <w:rsid w:val="00042281"/>
    <w:rsid w:val="00071E6A"/>
    <w:rsid w:val="000B1D3F"/>
    <w:rsid w:val="001128E1"/>
    <w:rsid w:val="00121BD0"/>
    <w:rsid w:val="00122093"/>
    <w:rsid w:val="0018580A"/>
    <w:rsid w:val="001D6853"/>
    <w:rsid w:val="001E56D7"/>
    <w:rsid w:val="001F0BFA"/>
    <w:rsid w:val="00236E5C"/>
    <w:rsid w:val="00246844"/>
    <w:rsid w:val="00250240"/>
    <w:rsid w:val="00252786"/>
    <w:rsid w:val="00287344"/>
    <w:rsid w:val="002B6704"/>
    <w:rsid w:val="002D057A"/>
    <w:rsid w:val="002F0C4B"/>
    <w:rsid w:val="002F6677"/>
    <w:rsid w:val="00326FC1"/>
    <w:rsid w:val="00346911"/>
    <w:rsid w:val="0038555E"/>
    <w:rsid w:val="003B7079"/>
    <w:rsid w:val="003C7F49"/>
    <w:rsid w:val="003D7E61"/>
    <w:rsid w:val="003F4BE0"/>
    <w:rsid w:val="00462085"/>
    <w:rsid w:val="004822E4"/>
    <w:rsid w:val="004A02AA"/>
    <w:rsid w:val="004D7041"/>
    <w:rsid w:val="00502614"/>
    <w:rsid w:val="00505EB4"/>
    <w:rsid w:val="005668FF"/>
    <w:rsid w:val="00580E1D"/>
    <w:rsid w:val="005B5011"/>
    <w:rsid w:val="005C7051"/>
    <w:rsid w:val="005D5105"/>
    <w:rsid w:val="005E1F82"/>
    <w:rsid w:val="005F2B9B"/>
    <w:rsid w:val="006349C1"/>
    <w:rsid w:val="00680773"/>
    <w:rsid w:val="006A52C0"/>
    <w:rsid w:val="006B4423"/>
    <w:rsid w:val="006B53CC"/>
    <w:rsid w:val="006C2BD5"/>
    <w:rsid w:val="006C686C"/>
    <w:rsid w:val="006F121D"/>
    <w:rsid w:val="0075194F"/>
    <w:rsid w:val="00751ABC"/>
    <w:rsid w:val="00773640"/>
    <w:rsid w:val="007E0E3B"/>
    <w:rsid w:val="008040BE"/>
    <w:rsid w:val="0082214A"/>
    <w:rsid w:val="00822E0B"/>
    <w:rsid w:val="0084016E"/>
    <w:rsid w:val="00880CFF"/>
    <w:rsid w:val="00893A3D"/>
    <w:rsid w:val="00897822"/>
    <w:rsid w:val="008D64A8"/>
    <w:rsid w:val="00904EE9"/>
    <w:rsid w:val="00915139"/>
    <w:rsid w:val="009344A5"/>
    <w:rsid w:val="00962ECF"/>
    <w:rsid w:val="009B0956"/>
    <w:rsid w:val="009B66C8"/>
    <w:rsid w:val="00A149A8"/>
    <w:rsid w:val="00A155B4"/>
    <w:rsid w:val="00AA3B7A"/>
    <w:rsid w:val="00AD2028"/>
    <w:rsid w:val="00AD338A"/>
    <w:rsid w:val="00B000F0"/>
    <w:rsid w:val="00B15BF6"/>
    <w:rsid w:val="00B20475"/>
    <w:rsid w:val="00B36625"/>
    <w:rsid w:val="00B56F6B"/>
    <w:rsid w:val="00B91C3E"/>
    <w:rsid w:val="00B92462"/>
    <w:rsid w:val="00BB33A6"/>
    <w:rsid w:val="00BD4350"/>
    <w:rsid w:val="00BE010D"/>
    <w:rsid w:val="00C27938"/>
    <w:rsid w:val="00C643CD"/>
    <w:rsid w:val="00C64AB1"/>
    <w:rsid w:val="00C71318"/>
    <w:rsid w:val="00C96F19"/>
    <w:rsid w:val="00CE26E9"/>
    <w:rsid w:val="00D22428"/>
    <w:rsid w:val="00D529AF"/>
    <w:rsid w:val="00D91E29"/>
    <w:rsid w:val="00DD19D3"/>
    <w:rsid w:val="00E02EEB"/>
    <w:rsid w:val="00E07F3E"/>
    <w:rsid w:val="00E37D3F"/>
    <w:rsid w:val="00E75F9B"/>
    <w:rsid w:val="00E93F07"/>
    <w:rsid w:val="00EA6591"/>
    <w:rsid w:val="00ED47CD"/>
    <w:rsid w:val="00EF39BB"/>
    <w:rsid w:val="00F42239"/>
    <w:rsid w:val="00F476F1"/>
    <w:rsid w:val="00F50362"/>
    <w:rsid w:val="00F60F45"/>
    <w:rsid w:val="00F92050"/>
    <w:rsid w:val="00FB4145"/>
    <w:rsid w:val="00FE758B"/>
    <w:rsid w:val="017D47C6"/>
    <w:rsid w:val="0666CB95"/>
    <w:rsid w:val="0AD6F32D"/>
    <w:rsid w:val="0CA00314"/>
    <w:rsid w:val="1436D767"/>
    <w:rsid w:val="17185A76"/>
    <w:rsid w:val="20F423FB"/>
    <w:rsid w:val="217E4D53"/>
    <w:rsid w:val="236B3716"/>
    <w:rsid w:val="260AAC32"/>
    <w:rsid w:val="3515CDBD"/>
    <w:rsid w:val="38730F22"/>
    <w:rsid w:val="396E05D9"/>
    <w:rsid w:val="3A96E3AE"/>
    <w:rsid w:val="3CFF216E"/>
    <w:rsid w:val="54E2EDD4"/>
    <w:rsid w:val="551A18F8"/>
    <w:rsid w:val="58B7CA9F"/>
    <w:rsid w:val="5A3B4ACD"/>
    <w:rsid w:val="5CF13C33"/>
    <w:rsid w:val="5E4EFD8C"/>
    <w:rsid w:val="5F43FBAC"/>
    <w:rsid w:val="66B95ED3"/>
    <w:rsid w:val="699FD636"/>
    <w:rsid w:val="7DB5160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EF5B2"/>
  <w15:docId w15:val="{96DF046F-3328-4185-AE4A-ECA09E66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PargrafodaLista">
    <w:name w:val="List Paragraph"/>
    <w:basedOn w:val="Normal"/>
    <w:link w:val="PargrafodaListaChar"/>
    <w:uiPriority w:val="1"/>
    <w:qFormat/>
    <w:pPr>
      <w:ind w:left="720"/>
      <w:contextualSpacing/>
    </w:pPr>
  </w:style>
  <w:style w:type="character" w:styleId="Hyperlink">
    <w:name w:val="Hyperlink"/>
    <w:basedOn w:val="Fontepargpadro"/>
    <w:uiPriority w:val="99"/>
    <w:unhideWhenUsed/>
    <w:rPr>
      <w:color w:val="0563C1" w:themeColor="hyperlink"/>
      <w:u w:val="single"/>
    </w:rPr>
  </w:style>
  <w:style w:type="table" w:styleId="Tabelacomgrade">
    <w:name w:val="Table Grid"/>
    <w:basedOn w:val="Tabe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paragraph" w:customStyle="1" w:styleId="textojustificado">
    <w:name w:val="texto_justificado"/>
    <w:basedOn w:val="Normal"/>
    <w:rsid w:val="35D881F1"/>
    <w:pPr>
      <w:spacing w:beforeAutospacing="1" w:afterAutospacing="1" w:line="240" w:lineRule="auto"/>
    </w:pPr>
    <w:rPr>
      <w:rFonts w:ascii="Times New Roman" w:eastAsia="Times New Roman" w:hAnsi="Times New Roman" w:cs="Times New Roman"/>
      <w:sz w:val="24"/>
      <w:szCs w:val="24"/>
    </w:rPr>
  </w:style>
  <w:style w:type="paragraph" w:customStyle="1" w:styleId="dou-paragraph">
    <w:name w:val="dou-paragraph"/>
    <w:basedOn w:val="Normal"/>
    <w:rsid w:val="35D881F1"/>
    <w:pPr>
      <w:spacing w:beforeAutospacing="1"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Pr>
      <w:b/>
      <w:bCs/>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character" w:customStyle="1" w:styleId="normaltextrun">
    <w:name w:val="normaltextrun"/>
    <w:basedOn w:val="Fontepargpadro"/>
    <w:rsid w:val="00FF2E1E"/>
  </w:style>
  <w:style w:type="character" w:customStyle="1" w:styleId="eop">
    <w:name w:val="eop"/>
    <w:basedOn w:val="Fontepargpadro"/>
    <w:rsid w:val="00FF2E1E"/>
  </w:style>
  <w:style w:type="paragraph" w:customStyle="1" w:styleId="paragraph">
    <w:name w:val="paragraph"/>
    <w:basedOn w:val="Normal"/>
    <w:rsid w:val="00550555"/>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AA150D"/>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AA150D"/>
    <w:rPr>
      <w:b/>
      <w:bCs/>
    </w:rPr>
  </w:style>
  <w:style w:type="character" w:customStyle="1" w:styleId="AssuntodocomentrioChar">
    <w:name w:val="Assunto do comentário Char"/>
    <w:basedOn w:val="TextodecomentrioChar"/>
    <w:link w:val="Assuntodocomentrio"/>
    <w:uiPriority w:val="99"/>
    <w:semiHidden/>
    <w:rsid w:val="00AA150D"/>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pPr>
      <w:spacing w:after="0" w:line="240" w:lineRule="auto"/>
    </w:pPr>
    <w:tblPr>
      <w:tblStyleRowBandSize w:val="1"/>
      <w:tblStyleColBandSize w:val="1"/>
      <w:tblInd w:w="0" w:type="nil"/>
    </w:tblPr>
  </w:style>
  <w:style w:type="table" w:customStyle="1" w:styleId="a0">
    <w:basedOn w:val="Tabelanormal"/>
    <w:pPr>
      <w:spacing w:after="0" w:line="240" w:lineRule="auto"/>
    </w:pPr>
    <w:tblPr>
      <w:tblStyleRowBandSize w:val="1"/>
      <w:tblStyleColBandSize w:val="1"/>
      <w:tblInd w:w="0" w:type="nil"/>
    </w:tblPr>
  </w:style>
  <w:style w:type="table" w:customStyle="1" w:styleId="a1">
    <w:basedOn w:val="Tabelanormal"/>
    <w:pPr>
      <w:spacing w:after="0" w:line="240" w:lineRule="auto"/>
    </w:pPr>
    <w:tblPr>
      <w:tblStyleRowBandSize w:val="1"/>
      <w:tblStyleColBandSize w:val="1"/>
      <w:tblInd w:w="0" w:type="nil"/>
    </w:tblPr>
  </w:style>
  <w:style w:type="table" w:customStyle="1" w:styleId="a2">
    <w:basedOn w:val="Tabelanormal"/>
    <w:pPr>
      <w:spacing w:after="0" w:line="240" w:lineRule="auto"/>
    </w:pPr>
    <w:tblPr>
      <w:tblStyleRowBandSize w:val="1"/>
      <w:tblStyleColBandSize w:val="1"/>
      <w:tblInd w:w="0" w:type="nil"/>
    </w:tblPr>
  </w:style>
  <w:style w:type="table" w:customStyle="1" w:styleId="a3">
    <w:basedOn w:val="Tabelanormal"/>
    <w:pPr>
      <w:spacing w:after="0" w:line="240" w:lineRule="auto"/>
    </w:pPr>
    <w:tblPr>
      <w:tblStyleRowBandSize w:val="1"/>
      <w:tblStyleColBandSize w:val="1"/>
      <w:tblInd w:w="0" w:type="nil"/>
    </w:tblPr>
  </w:style>
  <w:style w:type="table" w:customStyle="1" w:styleId="a4">
    <w:basedOn w:val="Tabelanormal"/>
    <w:pPr>
      <w:spacing w:after="0" w:line="240" w:lineRule="auto"/>
    </w:pPr>
    <w:tblPr>
      <w:tblStyleRowBandSize w:val="1"/>
      <w:tblStyleColBandSize w:val="1"/>
      <w:tblInd w:w="0" w:type="nil"/>
    </w:tblPr>
  </w:style>
  <w:style w:type="table" w:customStyle="1" w:styleId="a5">
    <w:basedOn w:val="Tabelanormal"/>
    <w:pPr>
      <w:spacing w:after="0" w:line="240" w:lineRule="auto"/>
    </w:pPr>
    <w:tblPr>
      <w:tblStyleRowBandSize w:val="1"/>
      <w:tblStyleColBandSize w:val="1"/>
      <w:tblInd w:w="0" w:type="nil"/>
    </w:tblPr>
  </w:style>
  <w:style w:type="table" w:customStyle="1" w:styleId="a6">
    <w:basedOn w:val="Tabelanormal"/>
    <w:pPr>
      <w:spacing w:after="0" w:line="240" w:lineRule="auto"/>
    </w:pPr>
    <w:tblPr>
      <w:tblStyleRowBandSize w:val="1"/>
      <w:tblStyleColBandSize w:val="1"/>
      <w:tblInd w:w="0" w:type="nil"/>
    </w:tblPr>
  </w:style>
  <w:style w:type="table" w:customStyle="1" w:styleId="a7">
    <w:basedOn w:val="Tabelanormal"/>
    <w:pPr>
      <w:spacing w:after="0" w:line="240" w:lineRule="auto"/>
    </w:pPr>
    <w:tblPr>
      <w:tblStyleRowBandSize w:val="1"/>
      <w:tblStyleColBandSize w:val="1"/>
      <w:tblInd w:w="0" w:type="nil"/>
    </w:tblPr>
  </w:style>
  <w:style w:type="table" w:customStyle="1" w:styleId="a8">
    <w:basedOn w:val="Tabelanormal"/>
    <w:pPr>
      <w:spacing w:after="0" w:line="240" w:lineRule="auto"/>
    </w:pPr>
    <w:tblPr>
      <w:tblStyleRowBandSize w:val="1"/>
      <w:tblStyleColBandSize w:val="1"/>
      <w:tblInd w:w="0" w:type="nil"/>
    </w:tblPr>
  </w:style>
  <w:style w:type="table" w:customStyle="1" w:styleId="a9">
    <w:basedOn w:val="Tabelanormal"/>
    <w:pPr>
      <w:spacing w:after="0" w:line="240" w:lineRule="auto"/>
    </w:pPr>
    <w:tblPr>
      <w:tblStyleRowBandSize w:val="1"/>
      <w:tblStyleColBandSize w:val="1"/>
      <w:tblInd w:w="0" w:type="nil"/>
    </w:tblPr>
  </w:style>
  <w:style w:type="table" w:customStyle="1" w:styleId="aa">
    <w:basedOn w:val="Tabelanormal"/>
    <w:pPr>
      <w:spacing w:after="0" w:line="240" w:lineRule="auto"/>
    </w:pPr>
    <w:tblPr>
      <w:tblStyleRowBandSize w:val="1"/>
      <w:tblStyleColBandSize w:val="1"/>
      <w:tblInd w:w="0" w:type="nil"/>
    </w:tblPr>
  </w:style>
  <w:style w:type="table" w:customStyle="1" w:styleId="ab">
    <w:basedOn w:val="Tabelanormal"/>
    <w:tblPr>
      <w:tblStyleRowBandSize w:val="1"/>
      <w:tblStyleColBandSize w:val="1"/>
      <w:tblInd w:w="0" w:type="nil"/>
      <w:tblCellMar>
        <w:left w:w="115" w:type="dxa"/>
        <w:right w:w="115" w:type="dxa"/>
      </w:tblCellMar>
    </w:tblPr>
  </w:style>
  <w:style w:type="table" w:customStyle="1" w:styleId="ac">
    <w:basedOn w:val="Tabelanormal"/>
    <w:tblPr>
      <w:tblStyleRowBandSize w:val="1"/>
      <w:tblStyleColBandSize w:val="1"/>
      <w:tblInd w:w="0" w:type="nil"/>
      <w:tblCellMar>
        <w:left w:w="115" w:type="dxa"/>
        <w:right w:w="115" w:type="dxa"/>
      </w:tblCellMar>
    </w:tblPr>
  </w:style>
  <w:style w:type="character" w:customStyle="1" w:styleId="MenoPendente1">
    <w:name w:val="Menção Pendente1"/>
    <w:basedOn w:val="Fontepargpadro"/>
    <w:uiPriority w:val="99"/>
    <w:semiHidden/>
    <w:unhideWhenUsed/>
    <w:rsid w:val="005F2B9B"/>
    <w:rPr>
      <w:color w:val="605E5C"/>
      <w:shd w:val="clear" w:color="auto" w:fill="E1DFDD"/>
    </w:rPr>
  </w:style>
  <w:style w:type="table" w:customStyle="1" w:styleId="TableNormal1">
    <w:name w:val="Table Normal1"/>
    <w:uiPriority w:val="2"/>
    <w:qFormat/>
    <w:rsid w:val="00B91C3E"/>
    <w:tblPr>
      <w:tblCellMar>
        <w:top w:w="0" w:type="dxa"/>
        <w:left w:w="0" w:type="dxa"/>
        <w:bottom w:w="0" w:type="dxa"/>
        <w:right w:w="0" w:type="dxa"/>
      </w:tblCellMar>
    </w:tblPr>
  </w:style>
  <w:style w:type="character" w:customStyle="1" w:styleId="PargrafodaListaChar">
    <w:name w:val="Parágrafo da Lista Char"/>
    <w:basedOn w:val="Fontepargpadro"/>
    <w:link w:val="PargrafodaLista"/>
    <w:uiPriority w:val="1"/>
    <w:rsid w:val="00822E0B"/>
  </w:style>
  <w:style w:type="character" w:styleId="MenoPendente">
    <w:name w:val="Unresolved Mention"/>
    <w:basedOn w:val="Fontepargpadro"/>
    <w:uiPriority w:val="99"/>
    <w:semiHidden/>
    <w:unhideWhenUsed/>
    <w:rsid w:val="00AD2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41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www.tst.jus.br/certidao1" TargetMode="External"/><Relationship Id="rId26" Type="http://schemas.openxmlformats.org/officeDocument/2006/relationships/hyperlink" Target="http://www.fazenda.mg.gov.br/empresas/certidao_debitos/" TargetMode="External"/><Relationship Id="rId3" Type="http://schemas.openxmlformats.org/officeDocument/2006/relationships/customXml" Target="../customXml/item3.xml"/><Relationship Id="rId21" Type="http://schemas.openxmlformats.org/officeDocument/2006/relationships/hyperlink" Target="https://servicos.receitafederal.gov.br/servico/certidoes/" TargetMode="External"/><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openxmlformats.org/officeDocument/2006/relationships/hyperlink" Target="http://www.fazenda.mg.gov.br/empresas/certidao_debitos/" TargetMode="External"/><Relationship Id="rId25" Type="http://schemas.openxmlformats.org/officeDocument/2006/relationships/hyperlink" Target="https://servicos.receitafederal.gov.br/servico/certido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ervicos.receitafederal.gov.br/servico/certidoes/" TargetMode="External"/><Relationship Id="rId20" Type="http://schemas.openxmlformats.org/officeDocument/2006/relationships/hyperlink" Target="https://rupe.tjmg.jus.br/rupe/justica/publico/certidoes/criarSolicitacaoCertidao.rupe?solicitacaoPublica=true" TargetMode="External"/><Relationship Id="rId29" Type="http://schemas.openxmlformats.org/officeDocument/2006/relationships/hyperlink" Target="https://www.saobentoabade.mg.gov.br/site/index.php/pnab-ciclo-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hyperlink" Target="https://www.tst.jus.br/certidao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hyperlink" Target="https://consulta-crf.caixa.gov.br/consultacrf/pages/consultaEmpregador.jsf" TargetMode="External"/><Relationship Id="rId28" Type="http://schemas.openxmlformats.org/officeDocument/2006/relationships/hyperlink" Target="https://www.saobentoabade.mg.gov.br/site/index.php/pnab-ciclo-02.html" TargetMode="External"/><Relationship Id="rId10" Type="http://schemas.openxmlformats.org/officeDocument/2006/relationships/endnotes" Target="endnotes.xml"/><Relationship Id="rId19" Type="http://schemas.openxmlformats.org/officeDocument/2006/relationships/hyperlink" Target="https://solucoes.receita.fazenda.gov.br/servicos/cnpjreva/cnpjreva_solicitacao.asp"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yperlink" Target="http://www.fazenda.mg.gov.br/empresas/certidao_debitos/" TargetMode="External"/><Relationship Id="rId27" Type="http://schemas.openxmlformats.org/officeDocument/2006/relationships/hyperlink" Target="https://www.tst.jus.br/certidao1"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5Wc4xYFJnyhvN0dLNSRT4OFJlQ==">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L7fcxOKy5y+33MUpQCiRhcHBsaWNhdGlvbi92bmQuZ29vZ2xlLWFwcHMuZG9jcy5tZHMaKMLX2uQBIgogCg0KB2NvbnTDqW0QARgAEg0KB2NvbnTDqm0QARgAGAFaDGR1bXpieHVsMTFqN3ICIAB4AIIBFHN1Z2dlc3QucDRkbHo4Zm50eDBnmgEGCAAQABgAGKOvy+33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bwMTjA6o/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go:docsCustomData>
</go:gDocsCustomXmlDataStorage>
</file>

<file path=customXml/itemProps1.xml><?xml version="1.0" encoding="utf-8"?>
<ds:datastoreItem xmlns:ds="http://schemas.openxmlformats.org/officeDocument/2006/customXml" ds:itemID="{90E6A779-A2EE-4320-A1E8-85B849DAAEC4}">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2.xml><?xml version="1.0" encoding="utf-8"?>
<ds:datastoreItem xmlns:ds="http://schemas.openxmlformats.org/officeDocument/2006/customXml" ds:itemID="{7B8EE386-EDB0-4E3F-B289-596483DC32D2}">
  <ds:schemaRefs>
    <ds:schemaRef ds:uri="http://schemas.microsoft.com/sharepoint/v3/contenttype/forms"/>
  </ds:schemaRefs>
</ds:datastoreItem>
</file>

<file path=customXml/itemProps3.xml><?xml version="1.0" encoding="utf-8"?>
<ds:datastoreItem xmlns:ds="http://schemas.openxmlformats.org/officeDocument/2006/customXml" ds:itemID="{6C35CE2D-77C8-4716-B023-159B577BE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13</Pages>
  <Words>4048</Words>
  <Characters>21862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25859</CharactersWithSpaces>
  <SharedDoc>false</SharedDoc>
  <HLinks>
    <vt:vector size="30" baseType="variant">
      <vt:variant>
        <vt:i4>4784221</vt:i4>
      </vt:variant>
      <vt:variant>
        <vt:i4>12</vt:i4>
      </vt:variant>
      <vt:variant>
        <vt:i4>0</vt:i4>
      </vt:variant>
      <vt:variant>
        <vt:i4>5</vt:i4>
      </vt:variant>
      <vt:variant>
        <vt:lpwstr>https://www.gov.br/cultura/pt-br/acesso-a-informacao/legislacao-e-normativas/instrucao-normativa-minc-no-10-de-28-de-dezembro-de-2023</vt:lpwstr>
      </vt:variant>
      <vt:variant>
        <vt:lpwstr/>
      </vt:variant>
      <vt:variant>
        <vt:i4>6619243</vt:i4>
      </vt:variant>
      <vt:variant>
        <vt:i4>9</vt:i4>
      </vt:variant>
      <vt:variant>
        <vt:i4>0</vt:i4>
      </vt:variant>
      <vt:variant>
        <vt:i4>5</vt:i4>
      </vt:variant>
      <vt:variant>
        <vt:lpwstr>https://www.planalto.gov.br/ccivil_03/_ato2023-2026/2023/decreto/D11453.htm</vt:lpwstr>
      </vt:variant>
      <vt:variant>
        <vt:lpwstr/>
      </vt:variant>
      <vt:variant>
        <vt:i4>8323188</vt:i4>
      </vt:variant>
      <vt:variant>
        <vt:i4>6</vt:i4>
      </vt:variant>
      <vt:variant>
        <vt:i4>0</vt:i4>
      </vt:variant>
      <vt:variant>
        <vt:i4>5</vt:i4>
      </vt:variant>
      <vt:variant>
        <vt:lpwstr>https://www.planalto.gov.br/ccivil_03/_ato2023-2026/2023/decreto/D11740.htm</vt:lpwstr>
      </vt:variant>
      <vt:variant>
        <vt:lpwstr>:~:text=%C3%89%20obrigat%C3%B3ria%20a%20exibi%C3%A7%C3%A3o%20das,de%20a%C3%A7%C3%B5es%20relativas%20%C3%A0%20Pol%C3%ADtica%2C</vt:lpwstr>
      </vt:variant>
      <vt:variant>
        <vt:i4>5636162</vt:i4>
      </vt:variant>
      <vt:variant>
        <vt:i4>3</vt:i4>
      </vt:variant>
      <vt:variant>
        <vt:i4>0</vt:i4>
      </vt:variant>
      <vt:variant>
        <vt:i4>5</vt:i4>
      </vt:variant>
      <vt:variant>
        <vt:lpwstr>https://www.in.gov.br/en/web/dou/-/lei-n-14.903-de-27-de-junho-de-2024-568649644</vt:lpwstr>
      </vt:variant>
      <vt:variant>
        <vt:lpwstr/>
      </vt:variant>
      <vt:variant>
        <vt:i4>3145835</vt:i4>
      </vt:variant>
      <vt:variant>
        <vt:i4>0</vt:i4>
      </vt:variant>
      <vt:variant>
        <vt:i4>0</vt:i4>
      </vt:variant>
      <vt:variant>
        <vt:i4>5</vt:i4>
      </vt:variant>
      <vt:variant>
        <vt:lpwstr>https://www.planalto.gov.br/ccivil_03/_ato2019-2022/2022/lei/l14399.htm</vt:lpwstr>
      </vt:variant>
      <vt:variant>
        <vt:lpwstr>:~:text=1%C2%BA%20Esta%20Lei%20institui%20a,acesso%20%C3%A0%20cultura%20no%20Brasil.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Moreira de Oliveira Neves</dc:creator>
  <cp:keywords/>
  <cp:lastModifiedBy>Laiz</cp:lastModifiedBy>
  <cp:revision>28</cp:revision>
  <cp:lastPrinted>2024-05-21T13:43:00Z</cp:lastPrinted>
  <dcterms:created xsi:type="dcterms:W3CDTF">2025-06-02T17:30:00Z</dcterms:created>
  <dcterms:modified xsi:type="dcterms:W3CDTF">2026-08-13T17:28:00Z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